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A3" w:rsidRPr="0060621E" w:rsidRDefault="0060621E" w:rsidP="0060621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Администрация Иннокентьевского сельского поселения</w:t>
      </w:r>
    </w:p>
    <w:p w:rsidR="001B72DB" w:rsidRPr="0060621E" w:rsidRDefault="0060621E" w:rsidP="0060621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Николаевского муниципального района Хабаровского края</w:t>
      </w:r>
    </w:p>
    <w:p w:rsidR="001B72DB" w:rsidRPr="0060621E" w:rsidRDefault="001B72DB" w:rsidP="006C75A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B72DB" w:rsidRPr="0060621E" w:rsidRDefault="0060621E" w:rsidP="0060621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1B72DB" w:rsidRPr="0060621E" w:rsidRDefault="001B72DB" w:rsidP="006C75A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B72DB" w:rsidRPr="0060621E" w:rsidRDefault="001B72DB" w:rsidP="006C75A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B72DB" w:rsidRPr="0060621E" w:rsidRDefault="0060621E" w:rsidP="006C75A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D6426">
        <w:rPr>
          <w:rFonts w:ascii="Times New Roman" w:hAnsi="Times New Roman" w:cs="Times New Roman"/>
          <w:b w:val="0"/>
          <w:sz w:val="26"/>
          <w:szCs w:val="26"/>
        </w:rPr>
        <w:t>2</w:t>
      </w:r>
      <w:r w:rsidR="00582E7B">
        <w:rPr>
          <w:rFonts w:ascii="Times New Roman" w:hAnsi="Times New Roman" w:cs="Times New Roman"/>
          <w:b w:val="0"/>
          <w:sz w:val="26"/>
          <w:szCs w:val="26"/>
        </w:rPr>
        <w:t>6</w:t>
      </w:r>
      <w:r w:rsidR="00DD6426">
        <w:rPr>
          <w:rFonts w:ascii="Times New Roman" w:hAnsi="Times New Roman" w:cs="Times New Roman"/>
          <w:b w:val="0"/>
          <w:sz w:val="26"/>
          <w:szCs w:val="26"/>
        </w:rPr>
        <w:t>.01.2022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</w:t>
      </w:r>
      <w:r w:rsidR="00D43C7B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</w:t>
      </w:r>
      <w:r w:rsidR="00EC16C7"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 w:rsidR="00D43C7B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DD64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82E7B">
        <w:rPr>
          <w:rFonts w:ascii="Times New Roman" w:hAnsi="Times New Roman" w:cs="Times New Roman"/>
          <w:b w:val="0"/>
          <w:sz w:val="26"/>
          <w:szCs w:val="26"/>
        </w:rPr>
        <w:t>6</w:t>
      </w:r>
      <w:r w:rsidR="00DD6426">
        <w:rPr>
          <w:rFonts w:ascii="Times New Roman" w:hAnsi="Times New Roman" w:cs="Times New Roman"/>
          <w:b w:val="0"/>
          <w:sz w:val="26"/>
          <w:szCs w:val="26"/>
        </w:rPr>
        <w:t>-па</w:t>
      </w:r>
    </w:p>
    <w:p w:rsidR="001B72DB" w:rsidRPr="0060621E" w:rsidRDefault="001B72DB" w:rsidP="006C75A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B72DB" w:rsidRPr="0060621E" w:rsidRDefault="0060621E" w:rsidP="0060621E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 xml:space="preserve">с. </w:t>
      </w:r>
      <w:r w:rsidR="00DD6426">
        <w:rPr>
          <w:rFonts w:ascii="Times New Roman" w:hAnsi="Times New Roman" w:cs="Times New Roman"/>
          <w:b w:val="0"/>
          <w:sz w:val="20"/>
        </w:rPr>
        <w:t>Иннокентьевка</w:t>
      </w:r>
    </w:p>
    <w:p w:rsidR="001B72DB" w:rsidRPr="0060621E" w:rsidRDefault="001B72DB" w:rsidP="006C75A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B72DB" w:rsidRPr="0060621E" w:rsidRDefault="001B72DB" w:rsidP="006C75A3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1108E" w:rsidRPr="000C0317" w:rsidRDefault="00607F72" w:rsidP="004222D5">
      <w:pPr>
        <w:pStyle w:val="ConsPlusTitle"/>
        <w:suppressAutoHyphens/>
        <w:spacing w:line="240" w:lineRule="exact"/>
        <w:ind w:right="-2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031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Об утверждении </w:t>
      </w:r>
      <w:bookmarkStart w:id="0" w:name="_Hlk87436565"/>
      <w:r w:rsidRPr="000C031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формы проверочного листа, используемого при осуществлении </w:t>
      </w:r>
      <w:bookmarkEnd w:id="0"/>
      <w:r w:rsidRPr="000C031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муниципального контроля на автомобильном транспорте и в дорожном хозяйстве в границах населенных пунктов </w:t>
      </w:r>
      <w:r w:rsidR="000C0317" w:rsidRPr="000C031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Иннокентьевского сельского поселения</w:t>
      </w:r>
      <w:r w:rsidR="000C031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,</w:t>
      </w:r>
      <w:r w:rsidRPr="000C0317">
        <w:rPr>
          <w:rFonts w:ascii="Times New Roman" w:hAnsi="Times New Roman" w:cs="Times New Roman"/>
          <w:b w:val="0"/>
          <w:bCs/>
          <w:i/>
          <w:iCs/>
          <w:color w:val="000000"/>
          <w:sz w:val="26"/>
          <w:szCs w:val="26"/>
        </w:rPr>
        <w:t xml:space="preserve"> </w:t>
      </w:r>
      <w:r w:rsidRPr="000C031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>муниципального контроля на автомобильном транспорте и в дорожном хозяйстве вне границ населенных пунктов в границах</w:t>
      </w:r>
      <w:r w:rsidR="000C0317" w:rsidRPr="000C0317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Иннокентьевского сельского поселения</w:t>
      </w:r>
      <w:r w:rsidR="004222D5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Николаевского муниципального района</w:t>
      </w:r>
    </w:p>
    <w:p w:rsidR="00E66D62" w:rsidRDefault="00E66D62" w:rsidP="007A6E30">
      <w:pPr>
        <w:pStyle w:val="ConsPlusTitle"/>
        <w:suppressAutoHyphens/>
        <w:spacing w:line="240" w:lineRule="exact"/>
        <w:ind w:right="-143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C0317" w:rsidRDefault="00484AFC" w:rsidP="004222D5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0C0317">
        <w:rPr>
          <w:sz w:val="26"/>
          <w:szCs w:val="26"/>
        </w:rPr>
        <w:t xml:space="preserve"> </w:t>
      </w:r>
      <w:r w:rsidR="000C0317" w:rsidRPr="000C0317">
        <w:rPr>
          <w:color w:val="000000"/>
          <w:sz w:val="26"/>
          <w:szCs w:val="26"/>
        </w:rPr>
        <w:t>В соответствии со статьей 53 Федерального закона от 31</w:t>
      </w:r>
      <w:r w:rsidR="000C0317">
        <w:rPr>
          <w:color w:val="000000"/>
          <w:sz w:val="26"/>
          <w:szCs w:val="26"/>
        </w:rPr>
        <w:t xml:space="preserve"> июля </w:t>
      </w:r>
      <w:r w:rsidR="000C0317" w:rsidRPr="000C0317">
        <w:rPr>
          <w:color w:val="000000"/>
          <w:sz w:val="26"/>
          <w:szCs w:val="26"/>
        </w:rPr>
        <w:t>2020</w:t>
      </w:r>
      <w:r w:rsidR="000C0317">
        <w:rPr>
          <w:color w:val="000000"/>
          <w:sz w:val="26"/>
          <w:szCs w:val="26"/>
        </w:rPr>
        <w:t xml:space="preserve"> г.         </w:t>
      </w:r>
      <w:r w:rsidR="000C0317" w:rsidRPr="000C0317">
        <w:rPr>
          <w:color w:val="000000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Федерации»,</w:t>
      </w:r>
      <w:r w:rsidR="000C0317" w:rsidRPr="000C0317">
        <w:rPr>
          <w:color w:val="000000"/>
          <w:sz w:val="26"/>
          <w:szCs w:val="26"/>
          <w:shd w:val="clear" w:color="auto" w:fill="FFFFFF"/>
        </w:rPr>
        <w:t xml:space="preserve"> а также принимая во </w:t>
      </w:r>
      <w:proofErr w:type="gramStart"/>
      <w:r w:rsidR="000C0317" w:rsidRPr="000C0317">
        <w:rPr>
          <w:color w:val="000000"/>
          <w:sz w:val="26"/>
          <w:szCs w:val="26"/>
          <w:shd w:val="clear" w:color="auto" w:fill="FFFFFF"/>
        </w:rPr>
        <w:t>внимание</w:t>
      </w:r>
      <w:proofErr w:type="gramEnd"/>
      <w:r w:rsidR="000C0317" w:rsidRPr="000C0317">
        <w:rPr>
          <w:color w:val="000000"/>
          <w:sz w:val="26"/>
          <w:szCs w:val="26"/>
          <w:shd w:val="clear" w:color="auto" w:fill="FFFFFF"/>
        </w:rPr>
        <w:t xml:space="preserve"> вступающее в силу </w:t>
      </w:r>
      <w:r w:rsidR="000C0317">
        <w:rPr>
          <w:color w:val="000000"/>
          <w:sz w:val="26"/>
          <w:szCs w:val="26"/>
          <w:shd w:val="clear" w:color="auto" w:fill="FFFFFF"/>
        </w:rPr>
        <w:t xml:space="preserve">            </w:t>
      </w:r>
      <w:r w:rsidR="000C0317" w:rsidRPr="000C0317">
        <w:rPr>
          <w:color w:val="000000"/>
          <w:sz w:val="26"/>
          <w:szCs w:val="26"/>
          <w:shd w:val="clear" w:color="auto" w:fill="FFFFFF"/>
        </w:rPr>
        <w:t>с 1 марта 2022 г</w:t>
      </w:r>
      <w:r w:rsidR="000C0317">
        <w:rPr>
          <w:color w:val="000000"/>
          <w:sz w:val="26"/>
          <w:szCs w:val="26"/>
          <w:shd w:val="clear" w:color="auto" w:fill="FFFFFF"/>
        </w:rPr>
        <w:t>.</w:t>
      </w:r>
      <w:r w:rsidR="000C0317" w:rsidRPr="000C0317">
        <w:rPr>
          <w:color w:val="000000"/>
          <w:sz w:val="26"/>
          <w:szCs w:val="26"/>
          <w:shd w:val="clear" w:color="auto" w:fill="FFFFFF"/>
        </w:rPr>
        <w:t xml:space="preserve"> постановление Правительства Российской Федерации </w:t>
      </w:r>
      <w:r w:rsidR="000C0317">
        <w:rPr>
          <w:color w:val="000000"/>
          <w:sz w:val="26"/>
          <w:szCs w:val="26"/>
          <w:shd w:val="clear" w:color="auto" w:fill="FFFFFF"/>
        </w:rPr>
        <w:t xml:space="preserve">                   </w:t>
      </w:r>
      <w:r w:rsidR="000C0317" w:rsidRPr="000C0317">
        <w:rPr>
          <w:color w:val="000000"/>
          <w:sz w:val="26"/>
          <w:szCs w:val="26"/>
          <w:shd w:val="clear" w:color="auto" w:fill="FFFFFF"/>
        </w:rPr>
        <w:t>от 27</w:t>
      </w:r>
      <w:r w:rsidR="000C0317">
        <w:rPr>
          <w:color w:val="000000"/>
          <w:sz w:val="26"/>
          <w:szCs w:val="26"/>
          <w:shd w:val="clear" w:color="auto" w:fill="FFFFFF"/>
        </w:rPr>
        <w:t xml:space="preserve"> октября </w:t>
      </w:r>
      <w:r w:rsidR="000C0317" w:rsidRPr="000C0317">
        <w:rPr>
          <w:color w:val="000000"/>
          <w:sz w:val="26"/>
          <w:szCs w:val="26"/>
          <w:shd w:val="clear" w:color="auto" w:fill="FFFFFF"/>
        </w:rPr>
        <w:t xml:space="preserve">2021 </w:t>
      </w:r>
      <w:r w:rsidR="000C0317">
        <w:rPr>
          <w:color w:val="000000"/>
          <w:sz w:val="26"/>
          <w:szCs w:val="26"/>
          <w:shd w:val="clear" w:color="auto" w:fill="FFFFFF"/>
        </w:rPr>
        <w:t xml:space="preserve">г. </w:t>
      </w:r>
      <w:r w:rsidR="000C0317" w:rsidRPr="000C0317">
        <w:rPr>
          <w:color w:val="000000"/>
          <w:sz w:val="26"/>
          <w:szCs w:val="26"/>
          <w:shd w:val="clear" w:color="auto" w:fill="FFFFFF"/>
        </w:rPr>
        <w:t>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="000C0317" w:rsidRPr="000C0317">
        <w:rPr>
          <w:color w:val="000000"/>
          <w:sz w:val="26"/>
          <w:szCs w:val="26"/>
        </w:rPr>
        <w:t xml:space="preserve"> администрация</w:t>
      </w:r>
      <w:r w:rsidR="000C0317">
        <w:rPr>
          <w:color w:val="000000"/>
          <w:sz w:val="26"/>
          <w:szCs w:val="26"/>
        </w:rPr>
        <w:t xml:space="preserve"> Иннокентьевского сельского поселения Николаевского муниципального района Хабаровского края</w:t>
      </w:r>
    </w:p>
    <w:p w:rsidR="000C0317" w:rsidRPr="000C0317" w:rsidRDefault="000C0317" w:rsidP="004222D5">
      <w:pPr>
        <w:suppressAutoHyphens/>
        <w:jc w:val="both"/>
        <w:rPr>
          <w:color w:val="000000"/>
          <w:sz w:val="26"/>
          <w:szCs w:val="26"/>
        </w:rPr>
      </w:pPr>
      <w:r w:rsidRPr="000C0317">
        <w:rPr>
          <w:color w:val="000000"/>
          <w:sz w:val="26"/>
          <w:szCs w:val="26"/>
        </w:rPr>
        <w:t>ПОСТАНОВЛЯЕТ:</w:t>
      </w:r>
    </w:p>
    <w:p w:rsidR="000C0317" w:rsidRDefault="000C0317" w:rsidP="004222D5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0C0317">
        <w:rPr>
          <w:color w:val="000000"/>
          <w:sz w:val="26"/>
          <w:szCs w:val="26"/>
        </w:rPr>
        <w:t xml:space="preserve">1. Утвердить </w:t>
      </w:r>
      <w:bookmarkStart w:id="1" w:name="_Hlk82421551"/>
      <w:r w:rsidRPr="000C0317">
        <w:rPr>
          <w:color w:val="000000"/>
          <w:sz w:val="26"/>
          <w:szCs w:val="26"/>
        </w:rPr>
        <w:t>форму проверочного листа, используемого при осущест</w:t>
      </w:r>
      <w:r w:rsidRPr="000C0317">
        <w:rPr>
          <w:color w:val="000000"/>
          <w:sz w:val="26"/>
          <w:szCs w:val="26"/>
        </w:rPr>
        <w:t>в</w:t>
      </w:r>
      <w:r w:rsidRPr="000C0317">
        <w:rPr>
          <w:color w:val="000000"/>
          <w:sz w:val="26"/>
          <w:szCs w:val="26"/>
        </w:rPr>
        <w:t xml:space="preserve">лении муниципального контроля на автомобильном транспорте и в дорожном хозяйстве в границах населенных пунктов </w:t>
      </w:r>
      <w:r>
        <w:rPr>
          <w:color w:val="000000"/>
          <w:sz w:val="26"/>
          <w:szCs w:val="26"/>
        </w:rPr>
        <w:t xml:space="preserve">Иннокентьевского  сельского поселения, </w:t>
      </w:r>
      <w:r w:rsidRPr="000C0317">
        <w:rPr>
          <w:color w:val="000000"/>
          <w:sz w:val="26"/>
          <w:szCs w:val="26"/>
        </w:rPr>
        <w:t>муниципального контроля на автомобильном транспорте и в дорожном хозяйстве вне гр</w:t>
      </w:r>
      <w:r w:rsidRPr="000C0317">
        <w:rPr>
          <w:color w:val="000000"/>
          <w:sz w:val="26"/>
          <w:szCs w:val="26"/>
        </w:rPr>
        <w:t>а</w:t>
      </w:r>
      <w:r w:rsidRPr="000C0317">
        <w:rPr>
          <w:color w:val="000000"/>
          <w:sz w:val="26"/>
          <w:szCs w:val="26"/>
        </w:rPr>
        <w:t xml:space="preserve">ниц населенных пунктов в границах </w:t>
      </w:r>
      <w:bookmarkEnd w:id="1"/>
      <w:r>
        <w:rPr>
          <w:color w:val="000000"/>
          <w:sz w:val="26"/>
          <w:szCs w:val="26"/>
        </w:rPr>
        <w:t>Иннокентьевского сельского поселения</w:t>
      </w:r>
      <w:r w:rsidR="004222D5">
        <w:rPr>
          <w:color w:val="000000"/>
          <w:sz w:val="26"/>
          <w:szCs w:val="26"/>
        </w:rPr>
        <w:t xml:space="preserve"> Николаевского муниципального района</w:t>
      </w:r>
      <w:r w:rsidRPr="000C0317">
        <w:rPr>
          <w:i/>
          <w:iCs/>
          <w:color w:val="000000"/>
          <w:sz w:val="26"/>
          <w:szCs w:val="26"/>
        </w:rPr>
        <w:t xml:space="preserve"> </w:t>
      </w:r>
      <w:r w:rsidRPr="000C0317">
        <w:rPr>
          <w:color w:val="000000"/>
          <w:sz w:val="26"/>
          <w:szCs w:val="26"/>
        </w:rPr>
        <w:t>с</w:t>
      </w:r>
      <w:r w:rsidRPr="000C0317">
        <w:rPr>
          <w:color w:val="000000"/>
          <w:sz w:val="26"/>
          <w:szCs w:val="26"/>
        </w:rPr>
        <w:t>о</w:t>
      </w:r>
      <w:r w:rsidRPr="000C0317">
        <w:rPr>
          <w:color w:val="000000"/>
          <w:sz w:val="26"/>
          <w:szCs w:val="26"/>
        </w:rPr>
        <w:t>гласно приложению.</w:t>
      </w:r>
    </w:p>
    <w:p w:rsidR="000C0317" w:rsidRPr="000C0317" w:rsidRDefault="000C0317" w:rsidP="004222D5">
      <w:pPr>
        <w:tabs>
          <w:tab w:val="left" w:pos="709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0C0317">
        <w:rPr>
          <w:sz w:val="26"/>
          <w:szCs w:val="26"/>
        </w:rPr>
        <w:t>Опубликовать настоящее постановление в «Сборнике правовых актов Иннокентьевского сельского поселения» и на сайте администрации сельского посел</w:t>
      </w:r>
      <w:r w:rsidRPr="000C0317">
        <w:rPr>
          <w:sz w:val="26"/>
          <w:szCs w:val="26"/>
        </w:rPr>
        <w:t>е</w:t>
      </w:r>
      <w:r w:rsidRPr="000C0317">
        <w:rPr>
          <w:sz w:val="26"/>
          <w:szCs w:val="26"/>
        </w:rPr>
        <w:t>ния в информационно-телекоммуникационной сети Интернет.</w:t>
      </w:r>
    </w:p>
    <w:p w:rsidR="000C0317" w:rsidRDefault="000C0317" w:rsidP="004222D5">
      <w:pPr>
        <w:suppressAutoHyphens/>
        <w:ind w:firstLine="709"/>
        <w:jc w:val="both"/>
        <w:rPr>
          <w:color w:val="000000"/>
          <w:sz w:val="26"/>
          <w:szCs w:val="26"/>
        </w:rPr>
      </w:pPr>
      <w:r w:rsidRPr="000C0317">
        <w:rPr>
          <w:color w:val="000000"/>
          <w:sz w:val="26"/>
          <w:szCs w:val="26"/>
        </w:rPr>
        <w:t xml:space="preserve">3. Обеспечить </w:t>
      </w:r>
      <w:r w:rsidRPr="000C0317">
        <w:rPr>
          <w:color w:val="000000"/>
          <w:sz w:val="26"/>
          <w:szCs w:val="26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</w:t>
      </w:r>
      <w:r w:rsidRPr="000C0317">
        <w:rPr>
          <w:color w:val="000000"/>
          <w:sz w:val="26"/>
          <w:szCs w:val="26"/>
          <w:shd w:val="clear" w:color="auto" w:fill="FFFFFF"/>
        </w:rPr>
        <w:t>о</w:t>
      </w:r>
      <w:r w:rsidRPr="000C0317">
        <w:rPr>
          <w:color w:val="000000"/>
          <w:sz w:val="26"/>
          <w:szCs w:val="26"/>
          <w:shd w:val="clear" w:color="auto" w:fill="FFFFFF"/>
        </w:rPr>
        <w:t>ра), муниципального контроля</w:t>
      </w:r>
      <w:r w:rsidRPr="000C0317">
        <w:rPr>
          <w:color w:val="000000"/>
          <w:sz w:val="26"/>
          <w:szCs w:val="26"/>
        </w:rPr>
        <w:t>.</w:t>
      </w:r>
    </w:p>
    <w:p w:rsidR="000C0317" w:rsidRPr="000C0317" w:rsidRDefault="000C0317" w:rsidP="004222D5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0C0317">
        <w:rPr>
          <w:color w:val="000000"/>
          <w:sz w:val="26"/>
          <w:szCs w:val="26"/>
        </w:rPr>
        <w:t xml:space="preserve">. </w:t>
      </w:r>
      <w:r w:rsidRPr="002B6EA5">
        <w:rPr>
          <w:sz w:val="26"/>
          <w:szCs w:val="26"/>
        </w:rPr>
        <w:t>Постановление вступает в силу после его официального опубликования.</w:t>
      </w:r>
    </w:p>
    <w:p w:rsidR="000C0317" w:rsidRPr="000C0317" w:rsidRDefault="000C0317" w:rsidP="000C0317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</w:p>
    <w:p w:rsidR="000C0317" w:rsidRPr="00222C20" w:rsidRDefault="000C0317" w:rsidP="000C0317">
      <w:pPr>
        <w:spacing w:line="220" w:lineRule="exact"/>
        <w:jc w:val="both"/>
        <w:rPr>
          <w:sz w:val="26"/>
          <w:szCs w:val="26"/>
        </w:rPr>
      </w:pPr>
      <w:r w:rsidRPr="00222C20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сельского поселения                                                                   С.Н. Гофмайстер</w:t>
      </w:r>
      <w:r w:rsidRPr="00222C20">
        <w:rPr>
          <w:sz w:val="26"/>
          <w:szCs w:val="26"/>
        </w:rPr>
        <w:t xml:space="preserve"> </w:t>
      </w:r>
    </w:p>
    <w:p w:rsidR="000C0317" w:rsidRPr="000C0317" w:rsidRDefault="000C0317" w:rsidP="000C0317">
      <w:pPr>
        <w:rPr>
          <w:color w:val="000000"/>
          <w:sz w:val="28"/>
          <w:szCs w:val="28"/>
        </w:rPr>
      </w:pPr>
    </w:p>
    <w:p w:rsidR="000C0317" w:rsidRPr="000C0317" w:rsidRDefault="000C0317" w:rsidP="000C0317">
      <w:pPr>
        <w:rPr>
          <w:color w:val="000000"/>
        </w:rPr>
      </w:pPr>
      <w:r w:rsidRPr="000C0317">
        <w:rPr>
          <w:color w:val="000000"/>
        </w:rPr>
        <w:br w:type="page"/>
      </w:r>
    </w:p>
    <w:p w:rsidR="000C0317" w:rsidRDefault="004222D5" w:rsidP="004222D5">
      <w:pPr>
        <w:pStyle w:val="af0"/>
        <w:spacing w:before="0" w:beforeAutospacing="0" w:after="0" w:afterAutospacing="0" w:line="240" w:lineRule="exact"/>
        <w:ind w:left="581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</w:t>
      </w:r>
      <w:r w:rsidRPr="009B71D2">
        <w:rPr>
          <w:sz w:val="26"/>
          <w:szCs w:val="26"/>
        </w:rPr>
        <w:t xml:space="preserve">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9B71D2">
        <w:rPr>
          <w:sz w:val="26"/>
          <w:szCs w:val="26"/>
        </w:rPr>
        <w:t xml:space="preserve"> администр</w:t>
      </w:r>
      <w:r w:rsidRPr="009B71D2">
        <w:rPr>
          <w:sz w:val="26"/>
          <w:szCs w:val="26"/>
        </w:rPr>
        <w:t>а</w:t>
      </w:r>
      <w:r w:rsidRPr="009B71D2">
        <w:rPr>
          <w:sz w:val="26"/>
          <w:szCs w:val="26"/>
        </w:rPr>
        <w:t xml:space="preserve">ции 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 xml:space="preserve">Иннокентьевского сельского                                                                       </w:t>
      </w:r>
      <w:r>
        <w:rPr>
          <w:sz w:val="26"/>
          <w:szCs w:val="26"/>
        </w:rPr>
        <w:t xml:space="preserve">                </w:t>
      </w:r>
      <w:r w:rsidRPr="009B71D2">
        <w:rPr>
          <w:sz w:val="26"/>
          <w:szCs w:val="26"/>
        </w:rPr>
        <w:t xml:space="preserve"> поселения</w:t>
      </w:r>
    </w:p>
    <w:p w:rsidR="004222D5" w:rsidRDefault="004222D5" w:rsidP="004222D5">
      <w:pPr>
        <w:pStyle w:val="af0"/>
        <w:spacing w:before="0" w:beforeAutospacing="0" w:after="0" w:afterAutospacing="0" w:line="240" w:lineRule="exact"/>
        <w:ind w:left="5812"/>
        <w:rPr>
          <w:sz w:val="26"/>
          <w:szCs w:val="26"/>
        </w:rPr>
      </w:pPr>
    </w:p>
    <w:p w:rsidR="004222D5" w:rsidRPr="000C0317" w:rsidRDefault="004222D5" w:rsidP="004222D5">
      <w:pPr>
        <w:pStyle w:val="af0"/>
        <w:spacing w:before="0" w:beforeAutospacing="0" w:after="0" w:afterAutospacing="0" w:line="240" w:lineRule="exact"/>
        <w:ind w:left="5812"/>
        <w:rPr>
          <w:color w:val="000000"/>
          <w:sz w:val="28"/>
          <w:szCs w:val="28"/>
        </w:rPr>
      </w:pPr>
      <w:r>
        <w:rPr>
          <w:sz w:val="26"/>
          <w:szCs w:val="26"/>
        </w:rPr>
        <w:t>от _____________№________</w:t>
      </w:r>
    </w:p>
    <w:p w:rsidR="000C0317" w:rsidRPr="000C0317" w:rsidRDefault="000C0317" w:rsidP="000C031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C0317" w:rsidRPr="000C0317" w:rsidRDefault="000C0317" w:rsidP="000C0317">
      <w:pPr>
        <w:shd w:val="clear" w:color="auto" w:fill="FFFFFF"/>
        <w:jc w:val="right"/>
        <w:rPr>
          <w:color w:val="000000"/>
          <w:sz w:val="28"/>
          <w:szCs w:val="28"/>
        </w:rPr>
      </w:pPr>
      <w:r w:rsidRPr="000C0317">
        <w:rPr>
          <w:color w:val="000000"/>
          <w:sz w:val="28"/>
          <w:szCs w:val="28"/>
        </w:rPr>
        <w:t>Форма</w:t>
      </w:r>
    </w:p>
    <w:p w:rsidR="000C0317" w:rsidRPr="000C0317" w:rsidRDefault="000C0317" w:rsidP="000C031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C0317" w:rsidRPr="000C0317" w:rsidRDefault="000C0317" w:rsidP="000C0317">
      <w:pPr>
        <w:shd w:val="clear" w:color="auto" w:fill="FFFFFF"/>
        <w:ind w:left="5103"/>
        <w:jc w:val="center"/>
        <w:rPr>
          <w:color w:val="000000"/>
          <w:sz w:val="28"/>
          <w:szCs w:val="28"/>
        </w:rPr>
      </w:pPr>
      <w:r w:rsidRPr="000C0317">
        <w:rPr>
          <w:color w:val="000000"/>
          <w:sz w:val="28"/>
          <w:szCs w:val="28"/>
        </w:rPr>
        <w:t>QR-код, предусмотренный пост</w:t>
      </w:r>
      <w:r w:rsidRPr="000C0317">
        <w:rPr>
          <w:color w:val="000000"/>
          <w:sz w:val="28"/>
          <w:szCs w:val="28"/>
        </w:rPr>
        <w:t>а</w:t>
      </w:r>
      <w:r w:rsidRPr="000C0317">
        <w:rPr>
          <w:color w:val="000000"/>
          <w:sz w:val="28"/>
          <w:szCs w:val="28"/>
        </w:rPr>
        <w:t>новлением Правительства Росси</w:t>
      </w:r>
      <w:r w:rsidRPr="000C0317">
        <w:rPr>
          <w:color w:val="000000"/>
          <w:sz w:val="28"/>
          <w:szCs w:val="28"/>
        </w:rPr>
        <w:t>й</w:t>
      </w:r>
      <w:r w:rsidRPr="000C0317">
        <w:rPr>
          <w:color w:val="000000"/>
          <w:sz w:val="28"/>
          <w:szCs w:val="28"/>
        </w:rPr>
        <w:t xml:space="preserve">ской Федерации </w:t>
      </w:r>
      <w:r w:rsidRPr="000C0317">
        <w:rPr>
          <w:color w:val="000000"/>
          <w:sz w:val="28"/>
          <w:szCs w:val="28"/>
        </w:rPr>
        <w:br/>
        <w:t>от 16.04.2021 № 604 «Об утве</w:t>
      </w:r>
      <w:r w:rsidRPr="000C0317">
        <w:rPr>
          <w:color w:val="000000"/>
          <w:sz w:val="28"/>
          <w:szCs w:val="28"/>
        </w:rPr>
        <w:t>р</w:t>
      </w:r>
      <w:r w:rsidRPr="000C0317">
        <w:rPr>
          <w:color w:val="000000"/>
          <w:sz w:val="28"/>
          <w:szCs w:val="28"/>
        </w:rPr>
        <w:t>ждении Правил формирования и ведения единого реестра ко</w:t>
      </w:r>
      <w:r w:rsidRPr="000C0317">
        <w:rPr>
          <w:color w:val="000000"/>
          <w:sz w:val="28"/>
          <w:szCs w:val="28"/>
        </w:rPr>
        <w:t>н</w:t>
      </w:r>
      <w:r w:rsidRPr="000C0317">
        <w:rPr>
          <w:color w:val="000000"/>
          <w:sz w:val="28"/>
          <w:szCs w:val="28"/>
        </w:rPr>
        <w:t>трольных (надзорных) меропри</w:t>
      </w:r>
      <w:r w:rsidRPr="000C0317">
        <w:rPr>
          <w:color w:val="000000"/>
          <w:sz w:val="28"/>
          <w:szCs w:val="28"/>
        </w:rPr>
        <w:t>я</w:t>
      </w:r>
      <w:r w:rsidRPr="000C0317">
        <w:rPr>
          <w:color w:val="000000"/>
          <w:sz w:val="28"/>
          <w:szCs w:val="28"/>
        </w:rPr>
        <w:t>тий и о внесении изменения в п</w:t>
      </w:r>
      <w:r w:rsidRPr="000C0317">
        <w:rPr>
          <w:color w:val="000000"/>
          <w:sz w:val="28"/>
          <w:szCs w:val="28"/>
        </w:rPr>
        <w:t>о</w:t>
      </w:r>
      <w:r w:rsidRPr="000C0317">
        <w:rPr>
          <w:color w:val="000000"/>
          <w:sz w:val="28"/>
          <w:szCs w:val="28"/>
        </w:rPr>
        <w:t>становление Правительства Ро</w:t>
      </w:r>
      <w:r w:rsidRPr="000C0317">
        <w:rPr>
          <w:color w:val="000000"/>
          <w:sz w:val="28"/>
          <w:szCs w:val="28"/>
        </w:rPr>
        <w:t>с</w:t>
      </w:r>
      <w:r w:rsidRPr="000C0317">
        <w:rPr>
          <w:color w:val="000000"/>
          <w:sz w:val="28"/>
          <w:szCs w:val="28"/>
        </w:rPr>
        <w:t xml:space="preserve">сийской Федерации от 28 апреля 2015 г. </w:t>
      </w:r>
      <w:r w:rsidRPr="000C0317">
        <w:rPr>
          <w:color w:val="000000"/>
          <w:sz w:val="28"/>
          <w:szCs w:val="28"/>
        </w:rPr>
        <w:br/>
        <w:t>№ 415».</w:t>
      </w:r>
    </w:p>
    <w:p w:rsidR="000C0317" w:rsidRPr="000C0317" w:rsidRDefault="000C0317" w:rsidP="000C0317">
      <w:pPr>
        <w:shd w:val="clear" w:color="auto" w:fill="FFFFFF"/>
        <w:jc w:val="right"/>
        <w:rPr>
          <w:color w:val="000000"/>
          <w:sz w:val="28"/>
          <w:szCs w:val="28"/>
        </w:rPr>
      </w:pPr>
    </w:p>
    <w:p w:rsidR="000C0317" w:rsidRPr="000C0317" w:rsidRDefault="000C0317" w:rsidP="000C031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0C0317" w:rsidRPr="000C0317" w:rsidRDefault="000C0317" w:rsidP="004222D5">
      <w:pPr>
        <w:spacing w:line="240" w:lineRule="exact"/>
        <w:jc w:val="center"/>
        <w:rPr>
          <w:color w:val="000000"/>
          <w:sz w:val="28"/>
          <w:szCs w:val="28"/>
        </w:rPr>
      </w:pPr>
      <w:r w:rsidRPr="000C0317">
        <w:rPr>
          <w:bCs/>
          <w:color w:val="000000"/>
          <w:sz w:val="26"/>
          <w:szCs w:val="26"/>
        </w:rPr>
        <w:t>Проверочный лист, используемый при осуществлении муниципального ко</w:t>
      </w:r>
      <w:r w:rsidRPr="000C0317">
        <w:rPr>
          <w:bCs/>
          <w:color w:val="000000"/>
          <w:sz w:val="26"/>
          <w:szCs w:val="26"/>
        </w:rPr>
        <w:t>н</w:t>
      </w:r>
      <w:r w:rsidRPr="000C0317">
        <w:rPr>
          <w:bCs/>
          <w:color w:val="000000"/>
          <w:sz w:val="26"/>
          <w:szCs w:val="26"/>
        </w:rPr>
        <w:t xml:space="preserve">троля на автомобильном транспорте и в дорожном хозяйстве в границах населенных пунктов </w:t>
      </w:r>
      <w:r w:rsidR="004222D5" w:rsidRPr="004222D5">
        <w:rPr>
          <w:bCs/>
          <w:color w:val="000000"/>
          <w:sz w:val="26"/>
          <w:szCs w:val="26"/>
        </w:rPr>
        <w:t>Иннокентьевского сельского поселения,</w:t>
      </w:r>
      <w:r w:rsidRPr="000C0317">
        <w:rPr>
          <w:bCs/>
          <w:i/>
          <w:iCs/>
          <w:color w:val="000000"/>
          <w:sz w:val="26"/>
          <w:szCs w:val="26"/>
        </w:rPr>
        <w:t xml:space="preserve"> </w:t>
      </w:r>
      <w:r w:rsidRPr="000C0317">
        <w:rPr>
          <w:bCs/>
          <w:color w:val="000000"/>
          <w:sz w:val="26"/>
          <w:szCs w:val="26"/>
        </w:rPr>
        <w:t>муниципального контроля на а</w:t>
      </w:r>
      <w:r w:rsidRPr="000C0317">
        <w:rPr>
          <w:bCs/>
          <w:color w:val="000000"/>
          <w:sz w:val="26"/>
          <w:szCs w:val="26"/>
        </w:rPr>
        <w:t>в</w:t>
      </w:r>
      <w:r w:rsidRPr="000C0317">
        <w:rPr>
          <w:bCs/>
          <w:color w:val="000000"/>
          <w:sz w:val="26"/>
          <w:szCs w:val="26"/>
        </w:rPr>
        <w:t>томобильном транспорте и в дорожном хозяйстве вне гр</w:t>
      </w:r>
      <w:r w:rsidRPr="000C0317">
        <w:rPr>
          <w:bCs/>
          <w:color w:val="000000"/>
          <w:sz w:val="26"/>
          <w:szCs w:val="26"/>
        </w:rPr>
        <w:t>а</w:t>
      </w:r>
      <w:r w:rsidRPr="000C0317">
        <w:rPr>
          <w:bCs/>
          <w:color w:val="000000"/>
          <w:sz w:val="26"/>
          <w:szCs w:val="26"/>
        </w:rPr>
        <w:t xml:space="preserve">ниц населенных пунктов в границах </w:t>
      </w:r>
      <w:r w:rsidR="004222D5" w:rsidRPr="004222D5">
        <w:rPr>
          <w:bCs/>
          <w:color w:val="000000"/>
          <w:sz w:val="26"/>
          <w:szCs w:val="26"/>
        </w:rPr>
        <w:t>Иннокентьевского сельского поселения Николаевского муниципального района</w:t>
      </w:r>
      <w:r w:rsidRPr="000C0317">
        <w:rPr>
          <w:bCs/>
          <w:color w:val="000000"/>
          <w:sz w:val="26"/>
          <w:szCs w:val="26"/>
        </w:rPr>
        <w:br/>
      </w:r>
      <w:r w:rsidRPr="000C0317">
        <w:rPr>
          <w:color w:val="000000"/>
          <w:sz w:val="28"/>
          <w:szCs w:val="28"/>
        </w:rPr>
        <w:t>(далее – проверочный лист)</w:t>
      </w:r>
    </w:p>
    <w:p w:rsidR="000C0317" w:rsidRPr="000C0317" w:rsidRDefault="000C0317" w:rsidP="000C0317">
      <w:pPr>
        <w:rPr>
          <w:sz w:val="28"/>
          <w:szCs w:val="28"/>
        </w:rPr>
      </w:pPr>
    </w:p>
    <w:p w:rsidR="000C0317" w:rsidRPr="000C0317" w:rsidRDefault="000C0317" w:rsidP="000C0317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Cs w:val="28"/>
        </w:rPr>
      </w:pPr>
      <w:r w:rsidRPr="000C0317">
        <w:rPr>
          <w:bCs/>
          <w:color w:val="000000"/>
          <w:szCs w:val="28"/>
        </w:rPr>
        <w:t xml:space="preserve">                                                                       </w:t>
      </w:r>
      <w:r w:rsidR="004222D5">
        <w:rPr>
          <w:bCs/>
          <w:color w:val="000000"/>
          <w:szCs w:val="28"/>
        </w:rPr>
        <w:t xml:space="preserve">                               </w:t>
      </w:r>
      <w:r w:rsidRPr="000C0317">
        <w:rPr>
          <w:bCs/>
          <w:color w:val="000000"/>
          <w:szCs w:val="28"/>
        </w:rPr>
        <w:t xml:space="preserve">    «____» ___________20 ___ г.</w:t>
      </w:r>
    </w:p>
    <w:p w:rsidR="000C0317" w:rsidRPr="000C0317" w:rsidRDefault="000C0317" w:rsidP="000C0317">
      <w:pPr>
        <w:rPr>
          <w:i/>
          <w:iCs/>
          <w:sz w:val="20"/>
          <w:szCs w:val="20"/>
        </w:rPr>
      </w:pPr>
      <w:r w:rsidRPr="000C0317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:rsidR="000C0317" w:rsidRPr="000C0317" w:rsidRDefault="000C0317" w:rsidP="000C0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0C0317">
        <w:rPr>
          <w:color w:val="22272F"/>
          <w:sz w:val="26"/>
          <w:szCs w:val="26"/>
        </w:rPr>
        <w:t>1. Вид    контроля,    включенный    в    единый    реестр     видов    контроля:</w:t>
      </w:r>
    </w:p>
    <w:p w:rsidR="000C0317" w:rsidRPr="000C0317" w:rsidRDefault="000C0317" w:rsidP="000C0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C0317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0317" w:rsidRPr="000C0317" w:rsidRDefault="000C0317" w:rsidP="000C0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C0317">
        <w:rPr>
          <w:color w:val="22272F"/>
          <w:sz w:val="26"/>
          <w:szCs w:val="26"/>
        </w:rPr>
        <w:t>2.  Наименование    контрольного    органа и    реквизиты    нормативного правов</w:t>
      </w:r>
      <w:r w:rsidRPr="000C0317">
        <w:rPr>
          <w:color w:val="22272F"/>
          <w:sz w:val="26"/>
          <w:szCs w:val="26"/>
        </w:rPr>
        <w:t>о</w:t>
      </w:r>
      <w:r w:rsidRPr="000C0317">
        <w:rPr>
          <w:color w:val="22272F"/>
          <w:sz w:val="26"/>
          <w:szCs w:val="26"/>
        </w:rPr>
        <w:t>го акта об утверждении формы проверочного листа:</w:t>
      </w:r>
      <w:r w:rsidRPr="000C0317">
        <w:rPr>
          <w:color w:val="22272F"/>
          <w:sz w:val="28"/>
          <w:szCs w:val="28"/>
        </w:rPr>
        <w:t xml:space="preserve"> __________________________________________________________________</w:t>
      </w:r>
    </w:p>
    <w:p w:rsidR="000C0317" w:rsidRPr="000C0317" w:rsidRDefault="000C0317" w:rsidP="000C0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C0317"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0C0317" w:rsidRPr="000C0317" w:rsidRDefault="000C0317" w:rsidP="000C0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C0317"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0C0317" w:rsidRPr="000C0317" w:rsidRDefault="000C0317" w:rsidP="000C0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0C0317">
        <w:rPr>
          <w:color w:val="22272F"/>
          <w:sz w:val="26"/>
          <w:szCs w:val="26"/>
        </w:rPr>
        <w:t>3. Вид контрольного мероприятия: ____________________________________</w:t>
      </w:r>
    </w:p>
    <w:p w:rsidR="000C0317" w:rsidRPr="000C0317" w:rsidRDefault="000C0317" w:rsidP="000C0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C0317">
        <w:rPr>
          <w:color w:val="22272F"/>
          <w:sz w:val="28"/>
          <w:szCs w:val="28"/>
        </w:rPr>
        <w:t>__________________________________________________________________</w:t>
      </w:r>
    </w:p>
    <w:p w:rsidR="000C0317" w:rsidRPr="000C0317" w:rsidRDefault="000C0317" w:rsidP="000C0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0C0317">
        <w:rPr>
          <w:color w:val="22272F"/>
          <w:sz w:val="26"/>
          <w:szCs w:val="26"/>
        </w:rPr>
        <w:t>4. Объект муниципального контроля, в отношении которого проводится контрол</w:t>
      </w:r>
      <w:r w:rsidRPr="000C0317">
        <w:rPr>
          <w:color w:val="22272F"/>
          <w:sz w:val="26"/>
          <w:szCs w:val="26"/>
        </w:rPr>
        <w:t>ь</w:t>
      </w:r>
      <w:r w:rsidRPr="000C0317">
        <w:rPr>
          <w:color w:val="22272F"/>
          <w:sz w:val="26"/>
          <w:szCs w:val="26"/>
        </w:rPr>
        <w:t>ное мероприятие: __________________________________________</w:t>
      </w:r>
    </w:p>
    <w:p w:rsidR="000C0317" w:rsidRPr="000C0317" w:rsidRDefault="000C0317" w:rsidP="000C0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C0317">
        <w:rPr>
          <w:color w:val="22272F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0C0317" w:rsidRPr="000C0317" w:rsidRDefault="000C0317" w:rsidP="000C0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0C0317">
        <w:rPr>
          <w:color w:val="22272F"/>
          <w:sz w:val="26"/>
          <w:szCs w:val="26"/>
        </w:rPr>
        <w:t>5. Фамилия, имя и отчество (при наличии) гражданина или индивидуального</w:t>
      </w:r>
    </w:p>
    <w:p w:rsidR="000C0317" w:rsidRPr="000C0317" w:rsidRDefault="000C0317" w:rsidP="000C0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0C0317">
        <w:rPr>
          <w:color w:val="22272F"/>
          <w:sz w:val="26"/>
          <w:szCs w:val="26"/>
        </w:rPr>
        <w:t>предпринимателя, его идентификационный номер налогоплательщика и (или) о</w:t>
      </w:r>
      <w:r w:rsidRPr="000C0317">
        <w:rPr>
          <w:color w:val="22272F"/>
          <w:sz w:val="26"/>
          <w:szCs w:val="26"/>
        </w:rPr>
        <w:t>с</w:t>
      </w:r>
      <w:r w:rsidRPr="000C0317">
        <w:rPr>
          <w:color w:val="22272F"/>
          <w:sz w:val="26"/>
          <w:szCs w:val="26"/>
        </w:rPr>
        <w:t>новной государственный регистрационный номер индивидуального предприним</w:t>
      </w:r>
      <w:r w:rsidRPr="000C0317">
        <w:rPr>
          <w:color w:val="22272F"/>
          <w:sz w:val="26"/>
          <w:szCs w:val="26"/>
        </w:rPr>
        <w:t>а</w:t>
      </w:r>
      <w:r w:rsidRPr="000C0317">
        <w:rPr>
          <w:color w:val="22272F"/>
          <w:sz w:val="26"/>
          <w:szCs w:val="26"/>
        </w:rPr>
        <w:t>теля, адрес регистрации гражданина или индивидуального предпринимателя, наименование юридического лица, его идентификационный номер налогоплател</w:t>
      </w:r>
      <w:r w:rsidRPr="000C0317">
        <w:rPr>
          <w:color w:val="22272F"/>
          <w:sz w:val="26"/>
          <w:szCs w:val="26"/>
        </w:rPr>
        <w:t>ь</w:t>
      </w:r>
      <w:r w:rsidRPr="000C0317">
        <w:rPr>
          <w:color w:val="22272F"/>
          <w:sz w:val="26"/>
          <w:szCs w:val="26"/>
        </w:rPr>
        <w:t>щика и (или) основной государственный регистрационный номер, адрес юридич</w:t>
      </w:r>
      <w:r w:rsidRPr="000C0317">
        <w:rPr>
          <w:color w:val="22272F"/>
          <w:sz w:val="26"/>
          <w:szCs w:val="26"/>
        </w:rPr>
        <w:t>е</w:t>
      </w:r>
      <w:r w:rsidRPr="000C0317">
        <w:rPr>
          <w:color w:val="22272F"/>
          <w:sz w:val="26"/>
          <w:szCs w:val="26"/>
        </w:rPr>
        <w:t>ского лица (его филиалов, представительств, обособленных структурных подразд</w:t>
      </w:r>
      <w:r w:rsidRPr="000C0317">
        <w:rPr>
          <w:color w:val="22272F"/>
          <w:sz w:val="26"/>
          <w:szCs w:val="26"/>
        </w:rPr>
        <w:t>е</w:t>
      </w:r>
      <w:r w:rsidRPr="000C0317">
        <w:rPr>
          <w:color w:val="22272F"/>
          <w:sz w:val="26"/>
          <w:szCs w:val="26"/>
        </w:rPr>
        <w:t>лений), являющихся контролируемыми лицами:</w:t>
      </w:r>
    </w:p>
    <w:p w:rsidR="000C0317" w:rsidRPr="000C0317" w:rsidRDefault="000C0317" w:rsidP="000C0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C0317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0317" w:rsidRPr="000C0317" w:rsidRDefault="000C0317" w:rsidP="000C0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0C0317">
        <w:rPr>
          <w:color w:val="22272F"/>
          <w:sz w:val="26"/>
          <w:szCs w:val="26"/>
        </w:rPr>
        <w:t>6. Место   (места)  проведения   контрольного   мероприятия   с   заполнением</w:t>
      </w:r>
    </w:p>
    <w:p w:rsidR="000C0317" w:rsidRPr="000C0317" w:rsidRDefault="000C0317" w:rsidP="000C0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0C0317">
        <w:rPr>
          <w:color w:val="22272F"/>
          <w:sz w:val="26"/>
          <w:szCs w:val="26"/>
        </w:rPr>
        <w:t>проверочного листа: ________________________________________________</w:t>
      </w:r>
    </w:p>
    <w:p w:rsidR="000C0317" w:rsidRPr="000C0317" w:rsidRDefault="000C0317" w:rsidP="000C0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C0317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C0317" w:rsidRPr="000C0317" w:rsidRDefault="000C0317" w:rsidP="000C0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0C0317">
        <w:rPr>
          <w:color w:val="22272F"/>
          <w:sz w:val="26"/>
          <w:szCs w:val="26"/>
        </w:rPr>
        <w:t>7. Реквизиты решения контрольного органа о проведении контрольного меропри</w:t>
      </w:r>
      <w:r w:rsidRPr="000C0317">
        <w:rPr>
          <w:color w:val="22272F"/>
          <w:sz w:val="26"/>
          <w:szCs w:val="26"/>
        </w:rPr>
        <w:t>я</w:t>
      </w:r>
      <w:r w:rsidRPr="000C0317">
        <w:rPr>
          <w:color w:val="22272F"/>
          <w:sz w:val="26"/>
          <w:szCs w:val="26"/>
        </w:rPr>
        <w:t>тия, подписанного уполномоченным должностным лицом контрольного органа: ________________________________________________</w:t>
      </w:r>
    </w:p>
    <w:p w:rsidR="000C0317" w:rsidRPr="000C0317" w:rsidRDefault="000C0317" w:rsidP="000C0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C0317"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0C0317" w:rsidRPr="000C0317" w:rsidRDefault="000C0317" w:rsidP="000C0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0C0317">
        <w:rPr>
          <w:color w:val="22272F"/>
          <w:sz w:val="26"/>
          <w:szCs w:val="26"/>
        </w:rPr>
        <w:t>8. Учётный номер контрольного мероприятия: __________________________</w:t>
      </w:r>
    </w:p>
    <w:p w:rsidR="000C0317" w:rsidRPr="000C0317" w:rsidRDefault="000C0317" w:rsidP="000C0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0C0317">
        <w:rPr>
          <w:color w:val="22272F"/>
          <w:sz w:val="28"/>
          <w:szCs w:val="28"/>
        </w:rPr>
        <w:t>__________________________________________________________________</w:t>
      </w:r>
    </w:p>
    <w:p w:rsidR="000C0317" w:rsidRPr="000C0317" w:rsidRDefault="000C0317" w:rsidP="000C0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6"/>
          <w:szCs w:val="26"/>
        </w:rPr>
      </w:pPr>
      <w:r w:rsidRPr="000C0317">
        <w:rPr>
          <w:color w:val="22272F"/>
          <w:sz w:val="26"/>
          <w:szCs w:val="26"/>
        </w:rPr>
        <w:t>9. Список контрольных вопросов, отражающих содержание обязательных требов</w:t>
      </w:r>
      <w:r w:rsidRPr="000C0317">
        <w:rPr>
          <w:color w:val="22272F"/>
          <w:sz w:val="26"/>
          <w:szCs w:val="26"/>
        </w:rPr>
        <w:t>а</w:t>
      </w:r>
      <w:r w:rsidRPr="000C0317">
        <w:rPr>
          <w:color w:val="22272F"/>
          <w:sz w:val="26"/>
          <w:szCs w:val="26"/>
        </w:rPr>
        <w:t>ний, ответы на которые свидетельствует о соблюдении или несоблюдении контр</w:t>
      </w:r>
      <w:r w:rsidRPr="000C0317">
        <w:rPr>
          <w:color w:val="22272F"/>
          <w:sz w:val="26"/>
          <w:szCs w:val="26"/>
        </w:rPr>
        <w:t>о</w:t>
      </w:r>
      <w:r w:rsidRPr="000C0317">
        <w:rPr>
          <w:color w:val="22272F"/>
          <w:sz w:val="26"/>
          <w:szCs w:val="26"/>
        </w:rPr>
        <w:t>лируемым лицом обязательных требований:</w:t>
      </w:r>
    </w:p>
    <w:p w:rsidR="000C0317" w:rsidRPr="000C0317" w:rsidRDefault="000C0317" w:rsidP="000C0317"/>
    <w:tbl>
      <w:tblPr>
        <w:tblStyle w:val="4"/>
        <w:tblW w:w="10297" w:type="dxa"/>
        <w:tblInd w:w="-714" w:type="dxa"/>
        <w:tblLook w:val="04A0" w:firstRow="1" w:lastRow="0" w:firstColumn="1" w:lastColumn="0" w:noHBand="0" w:noVBand="1"/>
      </w:tblPr>
      <w:tblGrid>
        <w:gridCol w:w="876"/>
        <w:gridCol w:w="2631"/>
        <w:gridCol w:w="2031"/>
        <w:gridCol w:w="458"/>
        <w:gridCol w:w="579"/>
        <w:gridCol w:w="1701"/>
        <w:gridCol w:w="1990"/>
        <w:gridCol w:w="31"/>
      </w:tblGrid>
      <w:tr w:rsidR="000C0317" w:rsidRPr="000C0317" w:rsidTr="004222D5">
        <w:trPr>
          <w:trHeight w:val="2432"/>
        </w:trPr>
        <w:tc>
          <w:tcPr>
            <w:tcW w:w="876" w:type="dxa"/>
            <w:vMerge w:val="restart"/>
          </w:tcPr>
          <w:p w:rsidR="000C0317" w:rsidRPr="000C0317" w:rsidRDefault="000C0317" w:rsidP="004222D5">
            <w:pPr>
              <w:spacing w:line="240" w:lineRule="exact"/>
              <w:jc w:val="center"/>
              <w:rPr>
                <w:bCs/>
              </w:rPr>
            </w:pPr>
            <w:r w:rsidRPr="000C0317">
              <w:rPr>
                <w:bCs/>
              </w:rPr>
              <w:t xml:space="preserve">№ </w:t>
            </w:r>
            <w:proofErr w:type="gramStart"/>
            <w:r w:rsidRPr="000C0317">
              <w:rPr>
                <w:bCs/>
              </w:rPr>
              <w:t>п</w:t>
            </w:r>
            <w:proofErr w:type="gramEnd"/>
            <w:r w:rsidRPr="000C0317">
              <w:rPr>
                <w:bCs/>
              </w:rPr>
              <w:t>/п</w:t>
            </w:r>
          </w:p>
        </w:tc>
        <w:tc>
          <w:tcPr>
            <w:tcW w:w="2631" w:type="dxa"/>
            <w:vMerge w:val="restart"/>
          </w:tcPr>
          <w:p w:rsidR="000C0317" w:rsidRPr="000C0317" w:rsidRDefault="000C0317" w:rsidP="004222D5">
            <w:pPr>
              <w:spacing w:line="240" w:lineRule="exact"/>
              <w:jc w:val="center"/>
              <w:rPr>
                <w:bCs/>
              </w:rPr>
            </w:pPr>
            <w:r w:rsidRPr="000C0317">
              <w:rPr>
                <w:bCs/>
              </w:rPr>
              <w:t>Список контрольных вопросов, отража</w:t>
            </w:r>
            <w:r w:rsidRPr="000C0317">
              <w:rPr>
                <w:bCs/>
              </w:rPr>
              <w:t>ю</w:t>
            </w:r>
            <w:r w:rsidRPr="000C0317">
              <w:rPr>
                <w:bCs/>
              </w:rPr>
              <w:t>щих содержание обязател</w:t>
            </w:r>
            <w:r w:rsidRPr="000C0317">
              <w:rPr>
                <w:bCs/>
              </w:rPr>
              <w:t>ь</w:t>
            </w:r>
            <w:r w:rsidRPr="000C0317">
              <w:rPr>
                <w:bCs/>
              </w:rPr>
              <w:t>ных требований, отв</w:t>
            </w:r>
            <w:r w:rsidRPr="000C0317">
              <w:rPr>
                <w:bCs/>
              </w:rPr>
              <w:t>е</w:t>
            </w:r>
            <w:r w:rsidRPr="000C0317">
              <w:rPr>
                <w:bCs/>
              </w:rPr>
              <w:t>ты на которые свид</w:t>
            </w:r>
            <w:r w:rsidRPr="000C0317">
              <w:rPr>
                <w:bCs/>
              </w:rPr>
              <w:t>е</w:t>
            </w:r>
            <w:r w:rsidRPr="000C0317">
              <w:rPr>
                <w:bCs/>
              </w:rPr>
              <w:t>тельствует о соблюд</w:t>
            </w:r>
            <w:r w:rsidRPr="000C0317">
              <w:rPr>
                <w:bCs/>
              </w:rPr>
              <w:t>е</w:t>
            </w:r>
            <w:r w:rsidRPr="000C0317">
              <w:rPr>
                <w:bCs/>
              </w:rPr>
              <w:t>нии или н</w:t>
            </w:r>
            <w:r w:rsidRPr="000C0317">
              <w:rPr>
                <w:bCs/>
              </w:rPr>
              <w:t>е</w:t>
            </w:r>
            <w:r w:rsidRPr="000C0317">
              <w:rPr>
                <w:bCs/>
              </w:rPr>
              <w:t>соблюдении контролируемым л</w:t>
            </w:r>
            <w:r w:rsidRPr="000C0317">
              <w:rPr>
                <w:bCs/>
              </w:rPr>
              <w:t>и</w:t>
            </w:r>
            <w:r w:rsidRPr="000C0317">
              <w:rPr>
                <w:bCs/>
              </w:rPr>
              <w:t>цом обязательных тр</w:t>
            </w:r>
            <w:r w:rsidRPr="000C0317">
              <w:rPr>
                <w:bCs/>
              </w:rPr>
              <w:t>е</w:t>
            </w:r>
            <w:r w:rsidRPr="000C0317">
              <w:rPr>
                <w:bCs/>
              </w:rPr>
              <w:t>бований</w:t>
            </w:r>
          </w:p>
        </w:tc>
        <w:tc>
          <w:tcPr>
            <w:tcW w:w="2031" w:type="dxa"/>
            <w:vMerge w:val="restart"/>
          </w:tcPr>
          <w:p w:rsidR="000C0317" w:rsidRPr="000C0317" w:rsidRDefault="000C0317" w:rsidP="004222D5">
            <w:pPr>
              <w:spacing w:line="240" w:lineRule="exact"/>
              <w:jc w:val="center"/>
              <w:rPr>
                <w:bCs/>
              </w:rPr>
            </w:pPr>
            <w:r w:rsidRPr="000C0317">
              <w:rPr>
                <w:bCs/>
              </w:rPr>
              <w:t>Реквизиты но</w:t>
            </w:r>
            <w:r w:rsidRPr="000C0317">
              <w:rPr>
                <w:bCs/>
              </w:rPr>
              <w:t>р</w:t>
            </w:r>
            <w:r w:rsidRPr="000C0317">
              <w:rPr>
                <w:bCs/>
              </w:rPr>
              <w:t>мативных прав</w:t>
            </w:r>
            <w:r w:rsidRPr="000C0317">
              <w:rPr>
                <w:bCs/>
              </w:rPr>
              <w:t>о</w:t>
            </w:r>
            <w:r w:rsidRPr="000C0317">
              <w:rPr>
                <w:bCs/>
              </w:rPr>
              <w:t>вых актов с ук</w:t>
            </w:r>
            <w:r w:rsidRPr="000C0317">
              <w:rPr>
                <w:bCs/>
              </w:rPr>
              <w:t>а</w:t>
            </w:r>
            <w:r w:rsidRPr="000C0317">
              <w:rPr>
                <w:bCs/>
              </w:rPr>
              <w:t>занием их стру</w:t>
            </w:r>
            <w:r w:rsidRPr="000C0317">
              <w:rPr>
                <w:bCs/>
              </w:rPr>
              <w:t>к</w:t>
            </w:r>
            <w:r w:rsidRPr="000C0317">
              <w:rPr>
                <w:bCs/>
              </w:rPr>
              <w:t>турных единиц, которыми уст</w:t>
            </w:r>
            <w:r w:rsidRPr="000C0317">
              <w:rPr>
                <w:bCs/>
              </w:rPr>
              <w:t>а</w:t>
            </w:r>
            <w:r w:rsidRPr="000C0317">
              <w:rPr>
                <w:bCs/>
              </w:rPr>
              <w:t>новлены обяз</w:t>
            </w:r>
            <w:r w:rsidRPr="000C0317">
              <w:rPr>
                <w:bCs/>
              </w:rPr>
              <w:t>а</w:t>
            </w:r>
            <w:r w:rsidRPr="000C0317">
              <w:rPr>
                <w:bCs/>
              </w:rPr>
              <w:t>тельные треб</w:t>
            </w:r>
            <w:r w:rsidRPr="000C0317">
              <w:rPr>
                <w:bCs/>
              </w:rPr>
              <w:t>о</w:t>
            </w:r>
            <w:r w:rsidRPr="000C0317">
              <w:rPr>
                <w:bCs/>
              </w:rPr>
              <w:t>вания</w:t>
            </w:r>
          </w:p>
        </w:tc>
        <w:tc>
          <w:tcPr>
            <w:tcW w:w="2738" w:type="dxa"/>
            <w:gridSpan w:val="3"/>
          </w:tcPr>
          <w:p w:rsidR="000C0317" w:rsidRPr="000C0317" w:rsidRDefault="000C0317" w:rsidP="004222D5">
            <w:pPr>
              <w:spacing w:line="240" w:lineRule="exact"/>
              <w:jc w:val="center"/>
              <w:rPr>
                <w:bCs/>
              </w:rPr>
            </w:pPr>
            <w:r w:rsidRPr="000C0317">
              <w:rPr>
                <w:bCs/>
              </w:rPr>
              <w:t>Ответы на контрол</w:t>
            </w:r>
            <w:r w:rsidRPr="000C0317">
              <w:rPr>
                <w:bCs/>
              </w:rPr>
              <w:t>ь</w:t>
            </w:r>
            <w:r w:rsidRPr="000C0317">
              <w:rPr>
                <w:bCs/>
              </w:rPr>
              <w:t>ные вопросы</w:t>
            </w:r>
          </w:p>
        </w:tc>
        <w:tc>
          <w:tcPr>
            <w:tcW w:w="2021" w:type="dxa"/>
            <w:gridSpan w:val="2"/>
            <w:vMerge w:val="restart"/>
          </w:tcPr>
          <w:p w:rsidR="000C0317" w:rsidRPr="000C0317" w:rsidRDefault="000C0317" w:rsidP="004222D5">
            <w:pPr>
              <w:spacing w:line="240" w:lineRule="exact"/>
              <w:jc w:val="center"/>
              <w:rPr>
                <w:bCs/>
              </w:rPr>
            </w:pPr>
            <w:r w:rsidRPr="000C0317">
              <w:rPr>
                <w:bCs/>
              </w:rPr>
              <w:t>Примечание (подлежит обяз</w:t>
            </w:r>
            <w:r w:rsidRPr="000C0317">
              <w:rPr>
                <w:bCs/>
              </w:rPr>
              <w:t>а</w:t>
            </w:r>
            <w:r w:rsidRPr="000C0317">
              <w:rPr>
                <w:bCs/>
              </w:rPr>
              <w:t>тельному запо</w:t>
            </w:r>
            <w:r w:rsidRPr="000C0317">
              <w:rPr>
                <w:bCs/>
              </w:rPr>
              <w:t>л</w:t>
            </w:r>
            <w:r w:rsidRPr="000C0317">
              <w:rPr>
                <w:bCs/>
              </w:rPr>
              <w:t>нению в случае заполнения гр</w:t>
            </w:r>
            <w:r w:rsidRPr="000C0317">
              <w:rPr>
                <w:bCs/>
              </w:rPr>
              <w:t>а</w:t>
            </w:r>
            <w:r w:rsidRPr="000C0317">
              <w:rPr>
                <w:bCs/>
              </w:rPr>
              <w:t>фы «непримен</w:t>
            </w:r>
            <w:r w:rsidRPr="000C0317">
              <w:rPr>
                <w:bCs/>
              </w:rPr>
              <w:t>и</w:t>
            </w:r>
            <w:r w:rsidRPr="000C0317">
              <w:rPr>
                <w:bCs/>
              </w:rPr>
              <w:t>мо»)</w:t>
            </w:r>
          </w:p>
        </w:tc>
      </w:tr>
      <w:tr w:rsidR="000C0317" w:rsidRPr="000C0317" w:rsidTr="00CA55B6">
        <w:tc>
          <w:tcPr>
            <w:tcW w:w="876" w:type="dxa"/>
            <w:vMerge/>
          </w:tcPr>
          <w:p w:rsidR="000C0317" w:rsidRPr="000C0317" w:rsidRDefault="000C0317" w:rsidP="004222D5">
            <w:pPr>
              <w:spacing w:line="240" w:lineRule="exact"/>
              <w:jc w:val="center"/>
            </w:pPr>
          </w:p>
        </w:tc>
        <w:tc>
          <w:tcPr>
            <w:tcW w:w="2631" w:type="dxa"/>
            <w:vMerge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2031" w:type="dxa"/>
            <w:vMerge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458" w:type="dxa"/>
          </w:tcPr>
          <w:p w:rsidR="000C0317" w:rsidRPr="000C0317" w:rsidRDefault="000C0317" w:rsidP="004222D5">
            <w:pPr>
              <w:spacing w:line="240" w:lineRule="exact"/>
              <w:jc w:val="center"/>
              <w:rPr>
                <w:bCs/>
              </w:rPr>
            </w:pPr>
            <w:r w:rsidRPr="000C0317">
              <w:rPr>
                <w:bCs/>
              </w:rPr>
              <w:t>да</w:t>
            </w:r>
          </w:p>
        </w:tc>
        <w:tc>
          <w:tcPr>
            <w:tcW w:w="579" w:type="dxa"/>
          </w:tcPr>
          <w:p w:rsidR="000C0317" w:rsidRPr="000C0317" w:rsidRDefault="000C0317" w:rsidP="004222D5">
            <w:pPr>
              <w:spacing w:line="240" w:lineRule="exact"/>
              <w:jc w:val="center"/>
              <w:rPr>
                <w:bCs/>
              </w:rPr>
            </w:pPr>
            <w:r w:rsidRPr="000C0317">
              <w:rPr>
                <w:bCs/>
              </w:rPr>
              <w:t>нет</w:t>
            </w:r>
          </w:p>
        </w:tc>
        <w:tc>
          <w:tcPr>
            <w:tcW w:w="1701" w:type="dxa"/>
          </w:tcPr>
          <w:p w:rsidR="000C0317" w:rsidRPr="000C0317" w:rsidRDefault="000C0317" w:rsidP="004222D5">
            <w:pPr>
              <w:spacing w:line="240" w:lineRule="exact"/>
              <w:jc w:val="center"/>
              <w:rPr>
                <w:bCs/>
              </w:rPr>
            </w:pPr>
            <w:r w:rsidRPr="000C0317">
              <w:rPr>
                <w:bCs/>
              </w:rPr>
              <w:t>неприменимо</w:t>
            </w:r>
          </w:p>
        </w:tc>
        <w:tc>
          <w:tcPr>
            <w:tcW w:w="2021" w:type="dxa"/>
            <w:gridSpan w:val="2"/>
            <w:vMerge/>
          </w:tcPr>
          <w:p w:rsidR="000C0317" w:rsidRPr="000C0317" w:rsidRDefault="000C0317" w:rsidP="004222D5">
            <w:pPr>
              <w:spacing w:line="240" w:lineRule="exact"/>
              <w:jc w:val="center"/>
            </w:pPr>
          </w:p>
        </w:tc>
      </w:tr>
      <w:tr w:rsidR="000C0317" w:rsidRPr="000C0317" w:rsidTr="00CA55B6">
        <w:tc>
          <w:tcPr>
            <w:tcW w:w="876" w:type="dxa"/>
          </w:tcPr>
          <w:p w:rsidR="000C0317" w:rsidRPr="000C0317" w:rsidRDefault="000C0317" w:rsidP="004222D5">
            <w:pPr>
              <w:spacing w:line="240" w:lineRule="exact"/>
              <w:jc w:val="center"/>
            </w:pPr>
            <w:r w:rsidRPr="000C0317">
              <w:t>1</w:t>
            </w:r>
          </w:p>
        </w:tc>
        <w:tc>
          <w:tcPr>
            <w:tcW w:w="2631" w:type="dxa"/>
          </w:tcPr>
          <w:p w:rsidR="000C0317" w:rsidRPr="000C0317" w:rsidRDefault="000C0317" w:rsidP="004222D5">
            <w:pPr>
              <w:spacing w:line="240" w:lineRule="exact"/>
              <w:jc w:val="both"/>
            </w:pPr>
            <w:r w:rsidRPr="000C0317">
              <w:t>Объекты дорожного сервиса оборудованы стоянками и местами остановки транспор</w:t>
            </w:r>
            <w:r w:rsidRPr="000C0317">
              <w:t>т</w:t>
            </w:r>
            <w:r w:rsidRPr="000C0317">
              <w:t>ных средств, а также подъездами, съездами и примыканиями в ц</w:t>
            </w:r>
            <w:r w:rsidRPr="000C0317">
              <w:t>е</w:t>
            </w:r>
            <w:r w:rsidRPr="000C0317">
              <w:lastRenderedPageBreak/>
              <w:t>лях обеспечения д</w:t>
            </w:r>
            <w:r w:rsidRPr="000C0317">
              <w:t>о</w:t>
            </w:r>
            <w:r w:rsidRPr="000C0317">
              <w:t>ступа к ним с автом</w:t>
            </w:r>
            <w:r w:rsidRPr="000C0317">
              <w:t>о</w:t>
            </w:r>
            <w:r w:rsidRPr="000C0317">
              <w:t>бильной дороги общ</w:t>
            </w:r>
            <w:r w:rsidRPr="000C0317">
              <w:t>е</w:t>
            </w:r>
            <w:r w:rsidRPr="000C0317">
              <w:t>го пользования мес</w:t>
            </w:r>
            <w:r w:rsidRPr="000C0317">
              <w:t>т</w:t>
            </w:r>
            <w:r w:rsidRPr="000C0317">
              <w:t>ного значения (далее – местная автомобил</w:t>
            </w:r>
            <w:r w:rsidRPr="000C0317">
              <w:t>ь</w:t>
            </w:r>
            <w:r w:rsidRPr="000C0317">
              <w:t>ная дорога)?</w:t>
            </w:r>
          </w:p>
        </w:tc>
        <w:tc>
          <w:tcPr>
            <w:tcW w:w="2031" w:type="dxa"/>
          </w:tcPr>
          <w:p w:rsidR="000C0317" w:rsidRPr="000C0317" w:rsidRDefault="000C0317" w:rsidP="004222D5">
            <w:pPr>
              <w:spacing w:line="240" w:lineRule="exact"/>
            </w:pPr>
            <w:r w:rsidRPr="000C0317">
              <w:lastRenderedPageBreak/>
              <w:t>Часть 6 статьи 22 Федерального закона от 08.11.2007 № 257-ФЗ «Об а</w:t>
            </w:r>
            <w:r w:rsidRPr="000C0317">
              <w:t>в</w:t>
            </w:r>
            <w:r w:rsidRPr="000C0317">
              <w:t>томобильных д</w:t>
            </w:r>
            <w:r w:rsidRPr="000C0317">
              <w:t>о</w:t>
            </w:r>
            <w:r w:rsidRPr="000C0317">
              <w:t>рогах и о доро</w:t>
            </w:r>
            <w:r w:rsidRPr="000C0317">
              <w:t>ж</w:t>
            </w:r>
            <w:r w:rsidRPr="000C0317">
              <w:lastRenderedPageBreak/>
              <w:t>ной деятельности в Российской Федерации и о внесении изм</w:t>
            </w:r>
            <w:r w:rsidRPr="000C0317">
              <w:t>е</w:t>
            </w:r>
            <w:r w:rsidRPr="000C0317">
              <w:t>нений в отдел</w:t>
            </w:r>
            <w:r w:rsidRPr="000C0317">
              <w:t>ь</w:t>
            </w:r>
            <w:r w:rsidRPr="000C0317">
              <w:t>ные законод</w:t>
            </w:r>
            <w:r w:rsidRPr="000C0317">
              <w:t>а</w:t>
            </w:r>
            <w:r w:rsidRPr="000C0317">
              <w:t>тельные акты Российской Ф</w:t>
            </w:r>
            <w:r w:rsidRPr="000C0317">
              <w:t>е</w:t>
            </w:r>
            <w:r w:rsidRPr="000C0317">
              <w:t>дерации» (далее – Федеральный закон № 257-ФЗ)</w:t>
            </w:r>
          </w:p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458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579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1701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2021" w:type="dxa"/>
            <w:gridSpan w:val="2"/>
          </w:tcPr>
          <w:p w:rsidR="000C0317" w:rsidRPr="000C0317" w:rsidRDefault="000C0317" w:rsidP="004222D5">
            <w:pPr>
              <w:spacing w:line="240" w:lineRule="exact"/>
            </w:pPr>
          </w:p>
        </w:tc>
      </w:tr>
      <w:tr w:rsidR="000C0317" w:rsidRPr="000C0317" w:rsidTr="00CA55B6">
        <w:tc>
          <w:tcPr>
            <w:tcW w:w="876" w:type="dxa"/>
          </w:tcPr>
          <w:p w:rsidR="000C0317" w:rsidRPr="000C0317" w:rsidRDefault="000C0317" w:rsidP="004222D5">
            <w:pPr>
              <w:spacing w:line="240" w:lineRule="exact"/>
              <w:jc w:val="center"/>
            </w:pPr>
            <w:r w:rsidRPr="000C0317">
              <w:lastRenderedPageBreak/>
              <w:t>2</w:t>
            </w:r>
          </w:p>
        </w:tc>
        <w:tc>
          <w:tcPr>
            <w:tcW w:w="2631" w:type="dxa"/>
          </w:tcPr>
          <w:p w:rsidR="000C0317" w:rsidRPr="000C0317" w:rsidRDefault="000C0317" w:rsidP="004222D5">
            <w:pPr>
              <w:spacing w:line="240" w:lineRule="exact"/>
              <w:jc w:val="both"/>
            </w:pPr>
            <w:r w:rsidRPr="000C0317">
              <w:t xml:space="preserve">Внесена плата </w:t>
            </w:r>
            <w:proofErr w:type="gramStart"/>
            <w:r w:rsidRPr="000C0317">
              <w:t>за ок</w:t>
            </w:r>
            <w:r w:rsidRPr="000C0317">
              <w:t>а</w:t>
            </w:r>
            <w:r w:rsidRPr="000C0317">
              <w:t>зание услуг присоед</w:t>
            </w:r>
            <w:r w:rsidRPr="000C0317">
              <w:t>и</w:t>
            </w:r>
            <w:r w:rsidRPr="000C0317">
              <w:t>нения объектов д</w:t>
            </w:r>
            <w:r w:rsidRPr="000C0317">
              <w:t>о</w:t>
            </w:r>
            <w:r w:rsidRPr="000C0317">
              <w:t>рожного сервиса к местной автомобил</w:t>
            </w:r>
            <w:r w:rsidRPr="000C0317">
              <w:t>ь</w:t>
            </w:r>
            <w:r w:rsidRPr="000C0317">
              <w:t>ной дороге на основ</w:t>
            </w:r>
            <w:r w:rsidRPr="000C0317">
              <w:t>а</w:t>
            </w:r>
            <w:r w:rsidRPr="000C0317">
              <w:t>нии заключаемого с владельцем местной автомобильной дороги договора о присоед</w:t>
            </w:r>
            <w:r w:rsidRPr="000C0317">
              <w:t>и</w:t>
            </w:r>
            <w:r w:rsidRPr="000C0317">
              <w:t>нении</w:t>
            </w:r>
            <w:proofErr w:type="gramEnd"/>
            <w:r w:rsidRPr="000C0317">
              <w:t xml:space="preserve"> объекта доро</w:t>
            </w:r>
            <w:r w:rsidRPr="000C0317">
              <w:t>ж</w:t>
            </w:r>
            <w:r w:rsidRPr="000C0317">
              <w:t>ного сервиса к местной автомобильной дор</w:t>
            </w:r>
            <w:r w:rsidRPr="000C0317">
              <w:t>о</w:t>
            </w:r>
            <w:r w:rsidRPr="000C0317">
              <w:t>ге?</w:t>
            </w:r>
          </w:p>
          <w:p w:rsidR="000C0317" w:rsidRPr="000C0317" w:rsidRDefault="000C0317" w:rsidP="004222D5">
            <w:pPr>
              <w:spacing w:line="240" w:lineRule="exact"/>
              <w:jc w:val="both"/>
            </w:pPr>
          </w:p>
        </w:tc>
        <w:tc>
          <w:tcPr>
            <w:tcW w:w="2031" w:type="dxa"/>
          </w:tcPr>
          <w:p w:rsidR="000C0317" w:rsidRPr="000C0317" w:rsidRDefault="000C0317" w:rsidP="004222D5">
            <w:pPr>
              <w:spacing w:line="240" w:lineRule="exact"/>
            </w:pPr>
            <w:r w:rsidRPr="000C0317">
              <w:t>Часть 7 и 9 ст</w:t>
            </w:r>
            <w:r w:rsidRPr="000C0317">
              <w:t>а</w:t>
            </w:r>
            <w:r w:rsidRPr="000C0317">
              <w:t>тьи 22 Федерал</w:t>
            </w:r>
            <w:r w:rsidRPr="000C0317">
              <w:t>ь</w:t>
            </w:r>
            <w:r w:rsidRPr="000C0317">
              <w:t>ного закона № 257-ФЗ</w:t>
            </w:r>
          </w:p>
        </w:tc>
        <w:tc>
          <w:tcPr>
            <w:tcW w:w="458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579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1701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2021" w:type="dxa"/>
            <w:gridSpan w:val="2"/>
          </w:tcPr>
          <w:p w:rsidR="000C0317" w:rsidRPr="000C0317" w:rsidRDefault="000C0317" w:rsidP="004222D5">
            <w:pPr>
              <w:spacing w:line="240" w:lineRule="exact"/>
            </w:pPr>
          </w:p>
        </w:tc>
      </w:tr>
      <w:tr w:rsidR="000C0317" w:rsidRPr="000C0317" w:rsidTr="00CA55B6">
        <w:tc>
          <w:tcPr>
            <w:tcW w:w="876" w:type="dxa"/>
          </w:tcPr>
          <w:p w:rsidR="000C0317" w:rsidRPr="000C0317" w:rsidRDefault="000C0317" w:rsidP="004222D5">
            <w:pPr>
              <w:spacing w:line="240" w:lineRule="exact"/>
              <w:jc w:val="center"/>
            </w:pPr>
            <w:r w:rsidRPr="000C0317">
              <w:t>3</w:t>
            </w:r>
          </w:p>
        </w:tc>
        <w:tc>
          <w:tcPr>
            <w:tcW w:w="2631" w:type="dxa"/>
          </w:tcPr>
          <w:p w:rsidR="000C0317" w:rsidRPr="000C0317" w:rsidRDefault="000C0317" w:rsidP="004222D5">
            <w:pPr>
              <w:spacing w:line="240" w:lineRule="exact"/>
              <w:jc w:val="both"/>
            </w:pPr>
            <w:r w:rsidRPr="000C0317">
              <w:t>Соблюдается ли запрет на осуществление в границах полосы отв</w:t>
            </w:r>
            <w:r w:rsidRPr="000C0317">
              <w:t>о</w:t>
            </w:r>
            <w:r w:rsidRPr="000C0317">
              <w:t>да местной автом</w:t>
            </w:r>
            <w:r w:rsidRPr="000C0317">
              <w:t>о</w:t>
            </w:r>
            <w:r w:rsidRPr="000C0317">
              <w:t>бильной дороги сл</w:t>
            </w:r>
            <w:r w:rsidRPr="000C0317">
              <w:t>е</w:t>
            </w:r>
            <w:r w:rsidRPr="000C0317">
              <w:t>дующих действий:</w:t>
            </w:r>
          </w:p>
          <w:p w:rsidR="000C0317" w:rsidRPr="000C0317" w:rsidRDefault="000C0317" w:rsidP="004222D5">
            <w:pPr>
              <w:spacing w:line="240" w:lineRule="exact"/>
              <w:jc w:val="both"/>
            </w:pPr>
          </w:p>
        </w:tc>
        <w:tc>
          <w:tcPr>
            <w:tcW w:w="2031" w:type="dxa"/>
            <w:vMerge w:val="restart"/>
          </w:tcPr>
          <w:p w:rsidR="000C0317" w:rsidRPr="000C0317" w:rsidRDefault="000C0317" w:rsidP="004222D5">
            <w:pPr>
              <w:spacing w:line="240" w:lineRule="exact"/>
            </w:pPr>
            <w:r w:rsidRPr="000C0317">
              <w:t>Часть 3 статьи 25 Федерального закона № 257-ФЗ</w:t>
            </w:r>
          </w:p>
        </w:tc>
        <w:tc>
          <w:tcPr>
            <w:tcW w:w="458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579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1701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2021" w:type="dxa"/>
            <w:gridSpan w:val="2"/>
          </w:tcPr>
          <w:p w:rsidR="000C0317" w:rsidRPr="000C0317" w:rsidRDefault="000C0317" w:rsidP="004222D5">
            <w:pPr>
              <w:spacing w:line="240" w:lineRule="exact"/>
            </w:pPr>
          </w:p>
        </w:tc>
      </w:tr>
      <w:tr w:rsidR="000C0317" w:rsidRPr="000C0317" w:rsidTr="00CA55B6">
        <w:tc>
          <w:tcPr>
            <w:tcW w:w="876" w:type="dxa"/>
          </w:tcPr>
          <w:p w:rsidR="000C0317" w:rsidRPr="000C0317" w:rsidRDefault="000C0317" w:rsidP="004222D5">
            <w:pPr>
              <w:spacing w:line="240" w:lineRule="exact"/>
              <w:jc w:val="center"/>
            </w:pPr>
            <w:r w:rsidRPr="000C0317">
              <w:t xml:space="preserve">3.1 </w:t>
            </w:r>
          </w:p>
        </w:tc>
        <w:tc>
          <w:tcPr>
            <w:tcW w:w="2631" w:type="dxa"/>
          </w:tcPr>
          <w:p w:rsidR="000C0317" w:rsidRPr="000C0317" w:rsidRDefault="000C0317" w:rsidP="004222D5">
            <w:pPr>
              <w:spacing w:line="240" w:lineRule="exact"/>
              <w:jc w:val="both"/>
            </w:pPr>
            <w:r w:rsidRPr="000C0317">
              <w:t>на выполнение работ, не связанных со стро</w:t>
            </w:r>
            <w:r w:rsidRPr="000C0317">
              <w:t>и</w:t>
            </w:r>
            <w:r w:rsidRPr="000C0317">
              <w:t>тельством, с реко</w:t>
            </w:r>
            <w:r w:rsidRPr="000C0317">
              <w:t>н</w:t>
            </w:r>
            <w:r w:rsidRPr="000C0317">
              <w:t>струкцией, капитал</w:t>
            </w:r>
            <w:r w:rsidRPr="000C0317">
              <w:t>ь</w:t>
            </w:r>
            <w:r w:rsidRPr="000C0317">
              <w:t>ным ремонтом, ремо</w:t>
            </w:r>
            <w:r w:rsidRPr="000C0317">
              <w:t>н</w:t>
            </w:r>
            <w:r w:rsidRPr="000C0317">
              <w:t>том и содержанием местной автомобил</w:t>
            </w:r>
            <w:r w:rsidRPr="000C0317">
              <w:t>ь</w:t>
            </w:r>
            <w:r w:rsidRPr="000C0317">
              <w:t>ной дороги, а также с размещением объектов дорожного сервиса?</w:t>
            </w:r>
          </w:p>
          <w:p w:rsidR="000C0317" w:rsidRPr="000C0317" w:rsidRDefault="000C0317" w:rsidP="004222D5">
            <w:pPr>
              <w:spacing w:line="240" w:lineRule="exact"/>
              <w:jc w:val="both"/>
            </w:pPr>
          </w:p>
        </w:tc>
        <w:tc>
          <w:tcPr>
            <w:tcW w:w="2031" w:type="dxa"/>
            <w:vMerge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458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579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1701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2021" w:type="dxa"/>
            <w:gridSpan w:val="2"/>
          </w:tcPr>
          <w:p w:rsidR="000C0317" w:rsidRPr="000C0317" w:rsidRDefault="000C0317" w:rsidP="004222D5">
            <w:pPr>
              <w:spacing w:line="240" w:lineRule="exact"/>
            </w:pPr>
          </w:p>
        </w:tc>
      </w:tr>
      <w:tr w:rsidR="000C0317" w:rsidRPr="000C0317" w:rsidTr="00CA55B6">
        <w:tc>
          <w:tcPr>
            <w:tcW w:w="876" w:type="dxa"/>
          </w:tcPr>
          <w:p w:rsidR="000C0317" w:rsidRPr="000C0317" w:rsidRDefault="000C0317" w:rsidP="004222D5">
            <w:pPr>
              <w:spacing w:line="240" w:lineRule="exact"/>
              <w:jc w:val="center"/>
            </w:pPr>
            <w:r w:rsidRPr="000C0317">
              <w:t>3.2</w:t>
            </w:r>
          </w:p>
        </w:tc>
        <w:tc>
          <w:tcPr>
            <w:tcW w:w="2631" w:type="dxa"/>
          </w:tcPr>
          <w:p w:rsidR="000C0317" w:rsidRPr="000C0317" w:rsidRDefault="000C0317" w:rsidP="004222D5">
            <w:pPr>
              <w:spacing w:line="240" w:lineRule="exact"/>
              <w:jc w:val="both"/>
            </w:pPr>
            <w:r w:rsidRPr="000C0317">
              <w:t>на размещение зданий, строений, сооружений и других объектов, не предназначенных для обслуживания местной автомобильной дороги, ее строительства, р</w:t>
            </w:r>
            <w:r w:rsidRPr="000C0317">
              <w:t>е</w:t>
            </w:r>
            <w:r w:rsidRPr="000C0317">
              <w:t>конструкции, кап</w:t>
            </w:r>
            <w:r w:rsidRPr="000C0317">
              <w:t>и</w:t>
            </w:r>
            <w:r w:rsidRPr="000C0317">
              <w:t>тального ремонта, р</w:t>
            </w:r>
            <w:r w:rsidRPr="000C0317">
              <w:t>е</w:t>
            </w:r>
            <w:r w:rsidRPr="000C0317">
              <w:t>монта и содержания и не относящихся к об</w:t>
            </w:r>
            <w:r w:rsidRPr="000C0317">
              <w:t>ъ</w:t>
            </w:r>
            <w:r w:rsidRPr="000C0317">
              <w:t>ектам дорожного се</w:t>
            </w:r>
            <w:r w:rsidRPr="000C0317">
              <w:t>р</w:t>
            </w:r>
            <w:r w:rsidRPr="000C0317">
              <w:t>виса?</w:t>
            </w:r>
          </w:p>
          <w:p w:rsidR="000C0317" w:rsidRPr="000C0317" w:rsidRDefault="000C0317" w:rsidP="004222D5">
            <w:pPr>
              <w:spacing w:line="240" w:lineRule="exact"/>
              <w:jc w:val="both"/>
            </w:pPr>
          </w:p>
        </w:tc>
        <w:tc>
          <w:tcPr>
            <w:tcW w:w="2031" w:type="dxa"/>
            <w:vMerge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458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579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1701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2021" w:type="dxa"/>
            <w:gridSpan w:val="2"/>
          </w:tcPr>
          <w:p w:rsidR="000C0317" w:rsidRPr="000C0317" w:rsidRDefault="000C0317" w:rsidP="004222D5">
            <w:pPr>
              <w:spacing w:line="240" w:lineRule="exact"/>
            </w:pPr>
          </w:p>
        </w:tc>
      </w:tr>
      <w:tr w:rsidR="000C0317" w:rsidRPr="000C0317" w:rsidTr="00CA55B6">
        <w:tc>
          <w:tcPr>
            <w:tcW w:w="876" w:type="dxa"/>
          </w:tcPr>
          <w:p w:rsidR="000C0317" w:rsidRPr="000C0317" w:rsidRDefault="000C0317" w:rsidP="004222D5">
            <w:pPr>
              <w:spacing w:line="240" w:lineRule="exact"/>
              <w:jc w:val="center"/>
            </w:pPr>
            <w:r w:rsidRPr="000C0317">
              <w:t>3.3</w:t>
            </w:r>
          </w:p>
        </w:tc>
        <w:tc>
          <w:tcPr>
            <w:tcW w:w="2631" w:type="dxa"/>
          </w:tcPr>
          <w:p w:rsidR="000C0317" w:rsidRPr="000C0317" w:rsidRDefault="000C0317" w:rsidP="004222D5">
            <w:pPr>
              <w:spacing w:line="240" w:lineRule="exact"/>
              <w:jc w:val="both"/>
            </w:pPr>
            <w:proofErr w:type="gramStart"/>
            <w:r w:rsidRPr="000C0317">
              <w:t>на распашку</w:t>
            </w:r>
            <w:proofErr w:type="gramEnd"/>
            <w:r w:rsidRPr="000C0317">
              <w:t xml:space="preserve"> земел</w:t>
            </w:r>
            <w:r w:rsidRPr="000C0317">
              <w:t>ь</w:t>
            </w:r>
            <w:r w:rsidRPr="000C0317">
              <w:lastRenderedPageBreak/>
              <w:t>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местной авт</w:t>
            </w:r>
            <w:r w:rsidRPr="000C0317">
              <w:t>о</w:t>
            </w:r>
            <w:r w:rsidRPr="000C0317">
              <w:t>мобильной дороги или ремонту местной авт</w:t>
            </w:r>
            <w:r w:rsidRPr="000C0317">
              <w:t>о</w:t>
            </w:r>
            <w:r w:rsidRPr="000C0317">
              <w:t>мобильной дороги, ее участков?</w:t>
            </w:r>
          </w:p>
          <w:p w:rsidR="000C0317" w:rsidRPr="000C0317" w:rsidRDefault="000C0317" w:rsidP="004222D5">
            <w:pPr>
              <w:spacing w:line="240" w:lineRule="exact"/>
              <w:jc w:val="both"/>
            </w:pPr>
          </w:p>
        </w:tc>
        <w:tc>
          <w:tcPr>
            <w:tcW w:w="2031" w:type="dxa"/>
            <w:vMerge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458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579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1701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2021" w:type="dxa"/>
            <w:gridSpan w:val="2"/>
          </w:tcPr>
          <w:p w:rsidR="000C0317" w:rsidRPr="000C0317" w:rsidRDefault="000C0317" w:rsidP="004222D5">
            <w:pPr>
              <w:spacing w:line="240" w:lineRule="exact"/>
            </w:pPr>
          </w:p>
        </w:tc>
      </w:tr>
      <w:tr w:rsidR="000C0317" w:rsidRPr="000C0317" w:rsidTr="00CA55B6">
        <w:tc>
          <w:tcPr>
            <w:tcW w:w="876" w:type="dxa"/>
          </w:tcPr>
          <w:p w:rsidR="000C0317" w:rsidRPr="000C0317" w:rsidRDefault="000C0317" w:rsidP="004222D5">
            <w:pPr>
              <w:spacing w:line="240" w:lineRule="exact"/>
              <w:jc w:val="center"/>
            </w:pPr>
            <w:r w:rsidRPr="000C0317">
              <w:lastRenderedPageBreak/>
              <w:t>3.4</w:t>
            </w:r>
          </w:p>
        </w:tc>
        <w:tc>
          <w:tcPr>
            <w:tcW w:w="2631" w:type="dxa"/>
          </w:tcPr>
          <w:p w:rsidR="000C0317" w:rsidRPr="000C0317" w:rsidRDefault="000C0317" w:rsidP="004222D5">
            <w:pPr>
              <w:spacing w:line="240" w:lineRule="exact"/>
              <w:jc w:val="both"/>
            </w:pPr>
            <w:r w:rsidRPr="000C0317">
              <w:t>на выпас животных, а также их прогон через местную автомобил</w:t>
            </w:r>
            <w:r w:rsidRPr="000C0317">
              <w:t>ь</w:t>
            </w:r>
            <w:r w:rsidRPr="000C0317">
              <w:t>ную дорогу вне спец</w:t>
            </w:r>
            <w:r w:rsidRPr="000C0317">
              <w:t>и</w:t>
            </w:r>
            <w:r w:rsidRPr="000C0317">
              <w:t>ально установленных мест, согласованных с владельцем местной автомобильной дор</w:t>
            </w:r>
            <w:r w:rsidRPr="000C0317">
              <w:t>о</w:t>
            </w:r>
            <w:r w:rsidRPr="000C0317">
              <w:t>ги?</w:t>
            </w:r>
          </w:p>
          <w:p w:rsidR="000C0317" w:rsidRPr="000C0317" w:rsidRDefault="000C0317" w:rsidP="004222D5">
            <w:pPr>
              <w:spacing w:line="240" w:lineRule="exact"/>
              <w:jc w:val="both"/>
            </w:pPr>
          </w:p>
        </w:tc>
        <w:tc>
          <w:tcPr>
            <w:tcW w:w="2031" w:type="dxa"/>
            <w:vMerge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458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579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1701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2021" w:type="dxa"/>
            <w:gridSpan w:val="2"/>
          </w:tcPr>
          <w:p w:rsidR="000C0317" w:rsidRPr="000C0317" w:rsidRDefault="000C0317" w:rsidP="004222D5">
            <w:pPr>
              <w:spacing w:line="240" w:lineRule="exact"/>
            </w:pPr>
          </w:p>
        </w:tc>
      </w:tr>
      <w:tr w:rsidR="000C0317" w:rsidRPr="000C0317" w:rsidTr="00CA55B6">
        <w:tc>
          <w:tcPr>
            <w:tcW w:w="876" w:type="dxa"/>
          </w:tcPr>
          <w:p w:rsidR="000C0317" w:rsidRPr="000C0317" w:rsidRDefault="000C0317" w:rsidP="004222D5">
            <w:pPr>
              <w:spacing w:line="240" w:lineRule="exact"/>
              <w:jc w:val="center"/>
            </w:pPr>
            <w:r w:rsidRPr="000C0317">
              <w:t>3.5</w:t>
            </w:r>
          </w:p>
        </w:tc>
        <w:tc>
          <w:tcPr>
            <w:tcW w:w="2631" w:type="dxa"/>
          </w:tcPr>
          <w:p w:rsidR="000C0317" w:rsidRPr="000C0317" w:rsidRDefault="000C0317" w:rsidP="004222D5">
            <w:pPr>
              <w:spacing w:line="240" w:lineRule="exact"/>
              <w:jc w:val="both"/>
            </w:pPr>
            <w:r w:rsidRPr="000C0317">
              <w:t>на установку рекла</w:t>
            </w:r>
            <w:r w:rsidRPr="000C0317">
              <w:t>м</w:t>
            </w:r>
            <w:r w:rsidRPr="000C0317">
              <w:t>ных конструкций, не соответствующих тр</w:t>
            </w:r>
            <w:r w:rsidRPr="000C0317">
              <w:t>е</w:t>
            </w:r>
            <w:r w:rsidRPr="000C0317">
              <w:t>бованиям технических регламентов и (или) нормативным прав</w:t>
            </w:r>
            <w:r w:rsidRPr="000C0317">
              <w:t>о</w:t>
            </w:r>
            <w:r w:rsidRPr="000C0317">
              <w:t>вым актам о безопа</w:t>
            </w:r>
            <w:r w:rsidRPr="000C0317">
              <w:t>с</w:t>
            </w:r>
            <w:r w:rsidRPr="000C0317">
              <w:t>ности дорожного дв</w:t>
            </w:r>
            <w:r w:rsidRPr="000C0317">
              <w:t>и</w:t>
            </w:r>
            <w:r w:rsidRPr="000C0317">
              <w:t>жения?</w:t>
            </w:r>
          </w:p>
          <w:p w:rsidR="000C0317" w:rsidRPr="000C0317" w:rsidRDefault="000C0317" w:rsidP="004222D5">
            <w:pPr>
              <w:spacing w:line="240" w:lineRule="exact"/>
              <w:jc w:val="both"/>
            </w:pPr>
          </w:p>
        </w:tc>
        <w:tc>
          <w:tcPr>
            <w:tcW w:w="2031" w:type="dxa"/>
            <w:vMerge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458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579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1701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2021" w:type="dxa"/>
            <w:gridSpan w:val="2"/>
          </w:tcPr>
          <w:p w:rsidR="000C0317" w:rsidRPr="000C0317" w:rsidRDefault="000C0317" w:rsidP="004222D5">
            <w:pPr>
              <w:spacing w:line="240" w:lineRule="exact"/>
            </w:pPr>
          </w:p>
        </w:tc>
      </w:tr>
      <w:tr w:rsidR="000C0317" w:rsidRPr="000C0317" w:rsidTr="00CA55B6">
        <w:tc>
          <w:tcPr>
            <w:tcW w:w="876" w:type="dxa"/>
          </w:tcPr>
          <w:p w:rsidR="000C0317" w:rsidRPr="000C0317" w:rsidRDefault="000C0317" w:rsidP="004222D5">
            <w:pPr>
              <w:spacing w:line="240" w:lineRule="exact"/>
              <w:jc w:val="center"/>
            </w:pPr>
            <w:r w:rsidRPr="000C0317">
              <w:t>3.6</w:t>
            </w:r>
          </w:p>
        </w:tc>
        <w:tc>
          <w:tcPr>
            <w:tcW w:w="2631" w:type="dxa"/>
          </w:tcPr>
          <w:p w:rsidR="000C0317" w:rsidRPr="000C0317" w:rsidRDefault="000C0317" w:rsidP="004222D5">
            <w:pPr>
              <w:spacing w:line="240" w:lineRule="exact"/>
              <w:jc w:val="both"/>
            </w:pPr>
            <w:r w:rsidRPr="000C0317">
              <w:t>на установку инфо</w:t>
            </w:r>
            <w:r w:rsidRPr="000C0317">
              <w:t>р</w:t>
            </w:r>
            <w:r w:rsidRPr="000C0317">
              <w:t>мационных щитов и указателей, не име</w:t>
            </w:r>
            <w:r w:rsidRPr="000C0317">
              <w:t>ю</w:t>
            </w:r>
            <w:r w:rsidRPr="000C0317">
              <w:t>щих отношения к обеспечению безопа</w:t>
            </w:r>
            <w:r w:rsidRPr="000C0317">
              <w:t>с</w:t>
            </w:r>
            <w:r w:rsidRPr="000C0317">
              <w:t>ности дорожного дв</w:t>
            </w:r>
            <w:r w:rsidRPr="000C0317">
              <w:t>и</w:t>
            </w:r>
            <w:r w:rsidRPr="000C0317">
              <w:t>жения или осущест</w:t>
            </w:r>
            <w:r w:rsidRPr="000C0317">
              <w:t>в</w:t>
            </w:r>
            <w:r w:rsidRPr="000C0317">
              <w:t>лению дорожной де</w:t>
            </w:r>
            <w:r w:rsidRPr="000C0317">
              <w:t>я</w:t>
            </w:r>
            <w:r w:rsidRPr="000C0317">
              <w:t>тельности?</w:t>
            </w:r>
          </w:p>
          <w:p w:rsidR="000C0317" w:rsidRPr="000C0317" w:rsidRDefault="000C0317" w:rsidP="004222D5">
            <w:pPr>
              <w:spacing w:line="240" w:lineRule="exact"/>
              <w:jc w:val="both"/>
            </w:pPr>
          </w:p>
        </w:tc>
        <w:tc>
          <w:tcPr>
            <w:tcW w:w="2031" w:type="dxa"/>
            <w:vMerge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458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579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1701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2021" w:type="dxa"/>
            <w:gridSpan w:val="2"/>
          </w:tcPr>
          <w:p w:rsidR="000C0317" w:rsidRPr="000C0317" w:rsidRDefault="000C0317" w:rsidP="004222D5">
            <w:pPr>
              <w:spacing w:line="240" w:lineRule="exact"/>
            </w:pPr>
          </w:p>
        </w:tc>
      </w:tr>
      <w:tr w:rsidR="000C0317" w:rsidRPr="000C0317" w:rsidTr="00CA55B6">
        <w:trPr>
          <w:gridAfter w:val="1"/>
          <w:wAfter w:w="31" w:type="dxa"/>
        </w:trPr>
        <w:tc>
          <w:tcPr>
            <w:tcW w:w="876" w:type="dxa"/>
          </w:tcPr>
          <w:p w:rsidR="000C0317" w:rsidRPr="000C0317" w:rsidRDefault="000C0317" w:rsidP="004222D5">
            <w:pPr>
              <w:spacing w:line="240" w:lineRule="exact"/>
              <w:jc w:val="center"/>
            </w:pPr>
            <w:r w:rsidRPr="000C0317">
              <w:t>4</w:t>
            </w:r>
          </w:p>
        </w:tc>
        <w:tc>
          <w:tcPr>
            <w:tcW w:w="2631" w:type="dxa"/>
          </w:tcPr>
          <w:p w:rsidR="000C0317" w:rsidRPr="000C0317" w:rsidRDefault="000C0317" w:rsidP="004222D5">
            <w:pPr>
              <w:spacing w:line="240" w:lineRule="exact"/>
              <w:jc w:val="both"/>
            </w:pPr>
            <w:r w:rsidRPr="000C0317">
              <w:t>Выполняется ли л</w:t>
            </w:r>
            <w:r w:rsidRPr="000C0317">
              <w:t>и</w:t>
            </w:r>
            <w:r w:rsidRPr="000C0317">
              <w:t>цом, в интересах кот</w:t>
            </w:r>
            <w:r w:rsidRPr="000C0317">
              <w:t>о</w:t>
            </w:r>
            <w:r w:rsidRPr="000C0317">
              <w:t>рого установлен серв</w:t>
            </w:r>
            <w:r w:rsidRPr="000C0317">
              <w:t>и</w:t>
            </w:r>
            <w:r w:rsidRPr="000C0317">
              <w:t>тут в отношении з</w:t>
            </w:r>
            <w:r w:rsidRPr="000C0317">
              <w:t>е</w:t>
            </w:r>
            <w:r w:rsidRPr="000C0317">
              <w:t>мельного участка в границах полосы отв</w:t>
            </w:r>
            <w:r w:rsidRPr="000C0317">
              <w:t>о</w:t>
            </w:r>
            <w:r w:rsidRPr="000C0317">
              <w:t>да местной автом</w:t>
            </w:r>
            <w:r w:rsidRPr="000C0317">
              <w:t>о</w:t>
            </w:r>
            <w:r w:rsidRPr="000C0317">
              <w:t>бильной дороги, об</w:t>
            </w:r>
            <w:r w:rsidRPr="000C0317">
              <w:t>я</w:t>
            </w:r>
            <w:r w:rsidRPr="000C0317">
              <w:t>занность по привед</w:t>
            </w:r>
            <w:r w:rsidRPr="000C0317">
              <w:t>е</w:t>
            </w:r>
            <w:r w:rsidRPr="000C0317">
              <w:t>нию такого земельного участка в состояние, пригодное для его и</w:t>
            </w:r>
            <w:r w:rsidRPr="000C0317">
              <w:t>с</w:t>
            </w:r>
            <w:r w:rsidRPr="000C0317">
              <w:t>пользования в соотве</w:t>
            </w:r>
            <w:r w:rsidRPr="000C0317">
              <w:t>т</w:t>
            </w:r>
            <w:r w:rsidRPr="000C0317">
              <w:t xml:space="preserve">ствии с разрешенным использованием, после </w:t>
            </w:r>
            <w:r w:rsidRPr="000C0317">
              <w:lastRenderedPageBreak/>
              <w:t>прекращения действия указанного сервитута?</w:t>
            </w:r>
          </w:p>
          <w:p w:rsidR="000C0317" w:rsidRPr="000C0317" w:rsidRDefault="000C0317" w:rsidP="004222D5">
            <w:pPr>
              <w:spacing w:line="240" w:lineRule="exact"/>
              <w:jc w:val="both"/>
            </w:pPr>
          </w:p>
        </w:tc>
        <w:tc>
          <w:tcPr>
            <w:tcW w:w="2031" w:type="dxa"/>
          </w:tcPr>
          <w:p w:rsidR="000C0317" w:rsidRPr="000C0317" w:rsidRDefault="000C0317" w:rsidP="004222D5">
            <w:pPr>
              <w:spacing w:line="240" w:lineRule="exact"/>
            </w:pPr>
            <w:r w:rsidRPr="000C0317">
              <w:lastRenderedPageBreak/>
              <w:t>Часть 4.11 статьи 25 Федерального закона № 257-ФЗ</w:t>
            </w:r>
          </w:p>
        </w:tc>
        <w:tc>
          <w:tcPr>
            <w:tcW w:w="458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579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1701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1990" w:type="dxa"/>
          </w:tcPr>
          <w:p w:rsidR="000C0317" w:rsidRPr="000C0317" w:rsidRDefault="000C0317" w:rsidP="004222D5">
            <w:pPr>
              <w:spacing w:line="240" w:lineRule="exact"/>
            </w:pPr>
          </w:p>
        </w:tc>
      </w:tr>
      <w:tr w:rsidR="000C0317" w:rsidRPr="000C0317" w:rsidTr="00CA55B6">
        <w:trPr>
          <w:gridAfter w:val="1"/>
          <w:wAfter w:w="31" w:type="dxa"/>
        </w:trPr>
        <w:tc>
          <w:tcPr>
            <w:tcW w:w="876" w:type="dxa"/>
          </w:tcPr>
          <w:p w:rsidR="000C0317" w:rsidRPr="000C0317" w:rsidRDefault="000C0317" w:rsidP="004222D5">
            <w:pPr>
              <w:spacing w:line="240" w:lineRule="exact"/>
              <w:jc w:val="center"/>
            </w:pPr>
            <w:r w:rsidRPr="000C0317">
              <w:lastRenderedPageBreak/>
              <w:t>5</w:t>
            </w:r>
          </w:p>
        </w:tc>
        <w:tc>
          <w:tcPr>
            <w:tcW w:w="2631" w:type="dxa"/>
          </w:tcPr>
          <w:p w:rsidR="000C0317" w:rsidRPr="000C0317" w:rsidRDefault="000C0317" w:rsidP="004222D5">
            <w:pPr>
              <w:spacing w:line="240" w:lineRule="exact"/>
              <w:jc w:val="both"/>
            </w:pPr>
            <w:r w:rsidRPr="000C0317">
              <w:t>Выдано ли специал</w:t>
            </w:r>
            <w:r w:rsidRPr="000C0317">
              <w:t>ь</w:t>
            </w:r>
            <w:r w:rsidRPr="000C0317">
              <w:t>ное разрешение на движение по местной автомобильной дороге транспортного сре</w:t>
            </w:r>
            <w:r w:rsidRPr="000C0317">
              <w:t>д</w:t>
            </w:r>
            <w:r w:rsidRPr="000C0317">
              <w:t>ства, осуществляющ</w:t>
            </w:r>
            <w:r w:rsidRPr="000C0317">
              <w:t>е</w:t>
            </w:r>
            <w:r w:rsidRPr="000C0317">
              <w:t>го перевозки (за и</w:t>
            </w:r>
            <w:r w:rsidRPr="000C0317">
              <w:t>с</w:t>
            </w:r>
            <w:r w:rsidRPr="000C0317">
              <w:t>ключением транспор</w:t>
            </w:r>
            <w:r w:rsidRPr="000C0317">
              <w:t>т</w:t>
            </w:r>
            <w:r w:rsidRPr="000C0317">
              <w:t>ного средства, ос</w:t>
            </w:r>
            <w:r w:rsidRPr="000C0317">
              <w:t>у</w:t>
            </w:r>
            <w:r w:rsidRPr="000C0317">
              <w:t>ществляющего межд</w:t>
            </w:r>
            <w:r w:rsidRPr="000C0317">
              <w:t>у</w:t>
            </w:r>
            <w:r w:rsidRPr="000C0317">
              <w:t>народные автомобил</w:t>
            </w:r>
            <w:r w:rsidRPr="000C0317">
              <w:t>ь</w:t>
            </w:r>
            <w:r w:rsidRPr="000C0317">
              <w:t>ные перевозки) тяж</w:t>
            </w:r>
            <w:r w:rsidRPr="000C0317">
              <w:t>е</w:t>
            </w:r>
            <w:r w:rsidRPr="000C0317">
              <w:t>ловесных и (или) крупногабаритных грузов?</w:t>
            </w:r>
          </w:p>
          <w:p w:rsidR="000C0317" w:rsidRPr="000C0317" w:rsidRDefault="000C0317" w:rsidP="004222D5">
            <w:pPr>
              <w:spacing w:line="240" w:lineRule="exact"/>
              <w:jc w:val="both"/>
            </w:pPr>
          </w:p>
        </w:tc>
        <w:tc>
          <w:tcPr>
            <w:tcW w:w="2031" w:type="dxa"/>
          </w:tcPr>
          <w:p w:rsidR="000C0317" w:rsidRPr="000C0317" w:rsidRDefault="000C0317" w:rsidP="004222D5">
            <w:pPr>
              <w:spacing w:line="240" w:lineRule="exact"/>
            </w:pPr>
            <w:r w:rsidRPr="000C0317">
              <w:t>Части 2, 10 ст</w:t>
            </w:r>
            <w:r w:rsidRPr="000C0317">
              <w:t>а</w:t>
            </w:r>
            <w:r w:rsidRPr="000C0317">
              <w:t>тьи 31 Федерал</w:t>
            </w:r>
            <w:r w:rsidRPr="000C0317">
              <w:t>ь</w:t>
            </w:r>
            <w:r w:rsidRPr="000C0317">
              <w:t>ного закона № 257-ФЗ, пункт 2 Правил возм</w:t>
            </w:r>
            <w:r w:rsidRPr="000C0317">
              <w:t>е</w:t>
            </w:r>
            <w:r w:rsidRPr="000C0317">
              <w:t>щения вреда, причиняемого тяжеловесными транспортными средствами, утвержденных Постановлением Правительства Российской Ф</w:t>
            </w:r>
            <w:r w:rsidRPr="000C0317">
              <w:t>е</w:t>
            </w:r>
            <w:r w:rsidRPr="000C0317">
              <w:t>дерации от 31.01.2020 № 67</w:t>
            </w:r>
          </w:p>
        </w:tc>
        <w:tc>
          <w:tcPr>
            <w:tcW w:w="458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579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1701" w:type="dxa"/>
          </w:tcPr>
          <w:p w:rsidR="000C0317" w:rsidRPr="000C0317" w:rsidRDefault="000C0317" w:rsidP="004222D5">
            <w:pPr>
              <w:spacing w:line="240" w:lineRule="exact"/>
            </w:pPr>
          </w:p>
        </w:tc>
        <w:tc>
          <w:tcPr>
            <w:tcW w:w="1990" w:type="dxa"/>
          </w:tcPr>
          <w:p w:rsidR="000C0317" w:rsidRPr="000C0317" w:rsidRDefault="000C0317" w:rsidP="004222D5">
            <w:pPr>
              <w:spacing w:line="240" w:lineRule="exact"/>
            </w:pPr>
          </w:p>
        </w:tc>
      </w:tr>
    </w:tbl>
    <w:p w:rsidR="000C0317" w:rsidRPr="000C0317" w:rsidRDefault="000C0317" w:rsidP="000C0317"/>
    <w:p w:rsidR="000C0317" w:rsidRPr="000C0317" w:rsidRDefault="000C0317" w:rsidP="000C0317">
      <w:pPr>
        <w:rPr>
          <w:color w:val="000000"/>
        </w:rPr>
      </w:pPr>
    </w:p>
    <w:p w:rsidR="000C0317" w:rsidRPr="000C0317" w:rsidRDefault="000C0317" w:rsidP="000C0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0C0317" w:rsidRPr="000C0317" w:rsidTr="00CA55B6">
        <w:trPr>
          <w:gridAfter w:val="3"/>
          <w:wAfter w:w="6475" w:type="dxa"/>
        </w:trPr>
        <w:tc>
          <w:tcPr>
            <w:tcW w:w="2881" w:type="dxa"/>
            <w:hideMark/>
          </w:tcPr>
          <w:p w:rsidR="000C0317" w:rsidRPr="000C0317" w:rsidRDefault="000C0317" w:rsidP="000C0317">
            <w:pPr>
              <w:rPr>
                <w:color w:val="000000"/>
                <w:sz w:val="28"/>
                <w:szCs w:val="28"/>
              </w:rPr>
            </w:pPr>
            <w:bookmarkStart w:id="2" w:name="_Hlk78455926"/>
          </w:p>
        </w:tc>
      </w:tr>
      <w:tr w:rsidR="000C0317" w:rsidRPr="000C0317" w:rsidTr="00CA55B6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0C0317" w:rsidRPr="000C0317" w:rsidRDefault="000C0317" w:rsidP="000C0317">
            <w:pPr>
              <w:jc w:val="center"/>
              <w:rPr>
                <w:i/>
                <w:iCs/>
                <w:color w:val="000000"/>
              </w:rPr>
            </w:pPr>
            <w:r w:rsidRPr="000C0317">
              <w:rPr>
                <w:i/>
                <w:iCs/>
                <w:color w:val="000000"/>
              </w:rPr>
              <w:t>(должность, фамилия, инициалы должностного л</w:t>
            </w:r>
            <w:r w:rsidRPr="000C0317">
              <w:rPr>
                <w:i/>
                <w:iCs/>
                <w:color w:val="000000"/>
              </w:rPr>
              <w:t>и</w:t>
            </w:r>
            <w:r w:rsidRPr="000C0317">
              <w:rPr>
                <w:i/>
                <w:iCs/>
                <w:color w:val="000000"/>
              </w:rPr>
              <w:t>ца контрольного органа, в должностные обязанн</w:t>
            </w:r>
            <w:r w:rsidRPr="000C0317">
              <w:rPr>
                <w:i/>
                <w:iCs/>
                <w:color w:val="000000"/>
              </w:rPr>
              <w:t>о</w:t>
            </w:r>
            <w:r w:rsidRPr="000C0317">
              <w:rPr>
                <w:i/>
                <w:iCs/>
                <w:color w:val="000000"/>
              </w:rPr>
              <w:t>сти которого в соответствии с положением о виде контроля, должностным регламентом или дол</w:t>
            </w:r>
            <w:r w:rsidRPr="000C0317">
              <w:rPr>
                <w:i/>
                <w:iCs/>
                <w:color w:val="000000"/>
              </w:rPr>
              <w:t>ж</w:t>
            </w:r>
            <w:r w:rsidRPr="000C0317">
              <w:rPr>
                <w:i/>
                <w:iCs/>
                <w:color w:val="000000"/>
              </w:rPr>
              <w:t>ностной инструкцией входит осуществление полн</w:t>
            </w:r>
            <w:r w:rsidRPr="000C0317">
              <w:rPr>
                <w:i/>
                <w:iCs/>
                <w:color w:val="000000"/>
              </w:rPr>
              <w:t>о</w:t>
            </w:r>
            <w:r w:rsidRPr="000C0317">
              <w:rPr>
                <w:i/>
                <w:iCs/>
                <w:color w:val="000000"/>
              </w:rPr>
              <w:t>мочий по виду контроля, в том числе проведение контрольных мероприятий, проводящего контрол</w:t>
            </w:r>
            <w:r w:rsidRPr="000C0317">
              <w:rPr>
                <w:i/>
                <w:iCs/>
                <w:color w:val="000000"/>
              </w:rPr>
              <w:t>ь</w:t>
            </w:r>
            <w:r w:rsidRPr="000C0317">
              <w:rPr>
                <w:i/>
                <w:iCs/>
                <w:color w:val="000000"/>
              </w:rPr>
              <w:t>ное мероприятие и заполняющего проверочный лист)</w:t>
            </w:r>
            <w:r w:rsidRPr="000C0317">
              <w:rPr>
                <w:i/>
                <w:iCs/>
                <w:color w:val="000000"/>
                <w:vertAlign w:val="superscript"/>
              </w:rPr>
              <w:footnoteReference w:id="1"/>
            </w:r>
          </w:p>
        </w:tc>
        <w:tc>
          <w:tcPr>
            <w:tcW w:w="931" w:type="dxa"/>
            <w:hideMark/>
          </w:tcPr>
          <w:p w:rsidR="000C0317" w:rsidRPr="000C0317" w:rsidRDefault="000C0317" w:rsidP="000C0317">
            <w:pPr>
              <w:rPr>
                <w:color w:val="000000"/>
                <w:sz w:val="28"/>
                <w:szCs w:val="28"/>
              </w:rPr>
            </w:pPr>
            <w:r w:rsidRPr="000C03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0C0317" w:rsidRPr="000C0317" w:rsidRDefault="000C0317" w:rsidP="000C0317">
            <w:pPr>
              <w:rPr>
                <w:color w:val="000000"/>
                <w:sz w:val="28"/>
                <w:szCs w:val="28"/>
              </w:rPr>
            </w:pPr>
            <w:r w:rsidRPr="000C03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C0317" w:rsidRPr="000C0317" w:rsidTr="00CA55B6">
        <w:tc>
          <w:tcPr>
            <w:tcW w:w="5544" w:type="dxa"/>
            <w:gridSpan w:val="2"/>
            <w:hideMark/>
          </w:tcPr>
          <w:p w:rsidR="000C0317" w:rsidRPr="000C0317" w:rsidRDefault="000C0317" w:rsidP="000C0317">
            <w:pPr>
              <w:rPr>
                <w:color w:val="000000"/>
                <w:sz w:val="28"/>
                <w:szCs w:val="28"/>
              </w:rPr>
            </w:pPr>
            <w:r w:rsidRPr="000C03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0C0317" w:rsidRPr="000C0317" w:rsidRDefault="000C0317" w:rsidP="000C0317">
            <w:pPr>
              <w:rPr>
                <w:color w:val="000000"/>
                <w:sz w:val="28"/>
                <w:szCs w:val="28"/>
              </w:rPr>
            </w:pPr>
            <w:r w:rsidRPr="000C03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0C0317" w:rsidRPr="000C0317" w:rsidRDefault="000C0317" w:rsidP="000C0317">
            <w:pPr>
              <w:rPr>
                <w:color w:val="000000"/>
                <w:sz w:val="28"/>
                <w:szCs w:val="28"/>
              </w:rPr>
            </w:pPr>
            <w:r w:rsidRPr="000C031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C0317" w:rsidRPr="000C0317" w:rsidTr="00CA55B6">
        <w:tc>
          <w:tcPr>
            <w:tcW w:w="5544" w:type="dxa"/>
            <w:gridSpan w:val="2"/>
            <w:hideMark/>
          </w:tcPr>
          <w:p w:rsidR="000C0317" w:rsidRPr="000C0317" w:rsidRDefault="000C0317" w:rsidP="000C0317">
            <w:pPr>
              <w:rPr>
                <w:color w:val="000000"/>
                <w:sz w:val="28"/>
                <w:szCs w:val="28"/>
              </w:rPr>
            </w:pPr>
            <w:r w:rsidRPr="000C03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0C0317" w:rsidRPr="000C0317" w:rsidRDefault="000C0317" w:rsidP="000C0317">
            <w:pPr>
              <w:rPr>
                <w:color w:val="000000"/>
                <w:sz w:val="28"/>
                <w:szCs w:val="28"/>
              </w:rPr>
            </w:pPr>
            <w:r w:rsidRPr="000C031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0C0317" w:rsidRPr="000C0317" w:rsidRDefault="000C0317" w:rsidP="000C0317">
            <w:pPr>
              <w:jc w:val="center"/>
              <w:rPr>
                <w:i/>
                <w:iCs/>
                <w:color w:val="000000"/>
              </w:rPr>
            </w:pPr>
            <w:r w:rsidRPr="000C0317">
              <w:rPr>
                <w:i/>
                <w:iCs/>
                <w:color w:val="000000"/>
              </w:rPr>
              <w:t>(подпись)</w:t>
            </w:r>
          </w:p>
        </w:tc>
      </w:tr>
      <w:tr w:rsidR="000C0317" w:rsidRPr="000C0317" w:rsidTr="00CA55B6">
        <w:tc>
          <w:tcPr>
            <w:tcW w:w="9356" w:type="dxa"/>
            <w:gridSpan w:val="4"/>
            <w:hideMark/>
          </w:tcPr>
          <w:p w:rsidR="000C0317" w:rsidRPr="000C0317" w:rsidRDefault="000C0317" w:rsidP="000C0317">
            <w:pPr>
              <w:rPr>
                <w:color w:val="000000"/>
                <w:sz w:val="28"/>
                <w:szCs w:val="28"/>
              </w:rPr>
            </w:pPr>
            <w:r w:rsidRPr="000C0317">
              <w:rPr>
                <w:color w:val="000000"/>
                <w:sz w:val="28"/>
                <w:szCs w:val="28"/>
              </w:rPr>
              <w:t> </w:t>
            </w:r>
          </w:p>
        </w:tc>
      </w:tr>
      <w:bookmarkEnd w:id="2"/>
    </w:tbl>
    <w:p w:rsidR="000C0317" w:rsidRPr="000C0317" w:rsidRDefault="000C0317" w:rsidP="000C0317"/>
    <w:p w:rsidR="000C0317" w:rsidRPr="000C0317" w:rsidRDefault="000C0317" w:rsidP="000C0317">
      <w:pPr>
        <w:spacing w:after="160" w:line="259" w:lineRule="auto"/>
      </w:pPr>
      <w:r w:rsidRPr="000C0317">
        <w:br w:type="page"/>
      </w:r>
    </w:p>
    <w:p w:rsidR="000C0317" w:rsidRPr="000C0317" w:rsidRDefault="000C0317" w:rsidP="000C0317">
      <w:pPr>
        <w:jc w:val="center"/>
        <w:rPr>
          <w:b/>
          <w:bCs/>
          <w:sz w:val="28"/>
          <w:szCs w:val="28"/>
        </w:rPr>
      </w:pPr>
      <w:r w:rsidRPr="000C0317">
        <w:rPr>
          <w:b/>
          <w:bCs/>
          <w:sz w:val="28"/>
          <w:szCs w:val="28"/>
        </w:rPr>
        <w:lastRenderedPageBreak/>
        <w:t>Пояснительная записка</w:t>
      </w:r>
    </w:p>
    <w:p w:rsidR="000C0317" w:rsidRPr="000C0317" w:rsidRDefault="000C0317" w:rsidP="000C0317">
      <w:pPr>
        <w:jc w:val="center"/>
        <w:rPr>
          <w:sz w:val="26"/>
          <w:szCs w:val="26"/>
        </w:rPr>
      </w:pPr>
    </w:p>
    <w:p w:rsidR="000C0317" w:rsidRPr="000C0317" w:rsidRDefault="000C0317" w:rsidP="000C031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C0317">
        <w:rPr>
          <w:sz w:val="26"/>
          <w:szCs w:val="26"/>
        </w:rPr>
        <w:t xml:space="preserve">Проект постановления предусматривает утверждение </w:t>
      </w:r>
      <w:r w:rsidRPr="000C0317">
        <w:rPr>
          <w:color w:val="000000"/>
          <w:sz w:val="26"/>
          <w:szCs w:val="26"/>
        </w:rPr>
        <w:t>проверочного листа, используемого при осуществлении муниципального контроля на автом</w:t>
      </w:r>
      <w:r w:rsidRPr="000C0317">
        <w:rPr>
          <w:color w:val="000000"/>
          <w:sz w:val="26"/>
          <w:szCs w:val="26"/>
        </w:rPr>
        <w:t>о</w:t>
      </w:r>
      <w:r w:rsidRPr="000C0317">
        <w:rPr>
          <w:color w:val="000000"/>
          <w:sz w:val="26"/>
          <w:szCs w:val="26"/>
        </w:rPr>
        <w:t>бильном транспорте, городском наземном электрическом транспорте и в дорожном хозя</w:t>
      </w:r>
      <w:r w:rsidRPr="000C0317">
        <w:rPr>
          <w:color w:val="000000"/>
          <w:sz w:val="26"/>
          <w:szCs w:val="26"/>
        </w:rPr>
        <w:t>й</w:t>
      </w:r>
      <w:r w:rsidRPr="000C0317">
        <w:rPr>
          <w:color w:val="000000"/>
          <w:sz w:val="26"/>
          <w:szCs w:val="26"/>
        </w:rPr>
        <w:t>стве в границах населенных пунктов (для городского или сел</w:t>
      </w:r>
      <w:r w:rsidRPr="000C0317">
        <w:rPr>
          <w:color w:val="000000"/>
          <w:sz w:val="26"/>
          <w:szCs w:val="26"/>
        </w:rPr>
        <w:t>ь</w:t>
      </w:r>
      <w:r w:rsidRPr="000C0317">
        <w:rPr>
          <w:color w:val="000000"/>
          <w:sz w:val="26"/>
          <w:szCs w:val="26"/>
        </w:rPr>
        <w:t>ского поселения), 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</w:t>
      </w:r>
      <w:r w:rsidRPr="000C0317">
        <w:rPr>
          <w:sz w:val="26"/>
          <w:szCs w:val="26"/>
        </w:rPr>
        <w:t>.</w:t>
      </w:r>
      <w:proofErr w:type="gramEnd"/>
    </w:p>
    <w:p w:rsidR="000C0317" w:rsidRPr="000C0317" w:rsidRDefault="000C0317" w:rsidP="000C0317">
      <w:pPr>
        <w:spacing w:line="360" w:lineRule="auto"/>
        <w:ind w:firstLine="709"/>
        <w:jc w:val="both"/>
        <w:rPr>
          <w:sz w:val="26"/>
          <w:szCs w:val="26"/>
        </w:rPr>
      </w:pPr>
      <w:r w:rsidRPr="000C0317">
        <w:rPr>
          <w:sz w:val="26"/>
          <w:szCs w:val="26"/>
        </w:rPr>
        <w:t>Постановление предлагается ввести в действие со дня его официального опубликования по следующей причине.</w:t>
      </w:r>
    </w:p>
    <w:p w:rsidR="000C0317" w:rsidRPr="000C0317" w:rsidRDefault="000C0317" w:rsidP="000C0317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0C0317">
        <w:rPr>
          <w:sz w:val="26"/>
          <w:szCs w:val="26"/>
        </w:rPr>
        <w:t>С 01.03.2022 вступает в силу постановление Правительства Российской Ф</w:t>
      </w:r>
      <w:r w:rsidRPr="000C0317">
        <w:rPr>
          <w:sz w:val="26"/>
          <w:szCs w:val="26"/>
        </w:rPr>
        <w:t>е</w:t>
      </w:r>
      <w:r w:rsidRPr="000C0317">
        <w:rPr>
          <w:sz w:val="26"/>
          <w:szCs w:val="26"/>
        </w:rPr>
        <w:t>дерации от 27.10.2021 № 1844 «Об утверждении требований к разработке, соде</w:t>
      </w:r>
      <w:r w:rsidRPr="000C0317">
        <w:rPr>
          <w:sz w:val="26"/>
          <w:szCs w:val="26"/>
        </w:rPr>
        <w:t>р</w:t>
      </w:r>
      <w:r w:rsidRPr="000C0317">
        <w:rPr>
          <w:sz w:val="26"/>
          <w:szCs w:val="26"/>
        </w:rPr>
        <w:t>жанию, общественному обсуждению проектов форм проверочных листов, утве</w:t>
      </w:r>
      <w:r w:rsidRPr="000C0317">
        <w:rPr>
          <w:sz w:val="26"/>
          <w:szCs w:val="26"/>
        </w:rPr>
        <w:t>р</w:t>
      </w:r>
      <w:r w:rsidRPr="000C0317">
        <w:rPr>
          <w:sz w:val="26"/>
          <w:szCs w:val="26"/>
        </w:rPr>
        <w:t>ждению, применению, актуализации форм проверочных листов, а также случаев обязательного применения проверочных листов» с новыми требованиями к офор</w:t>
      </w:r>
      <w:r w:rsidRPr="000C0317">
        <w:rPr>
          <w:sz w:val="26"/>
          <w:szCs w:val="26"/>
        </w:rPr>
        <w:t>м</w:t>
      </w:r>
      <w:r w:rsidRPr="000C0317">
        <w:rPr>
          <w:sz w:val="26"/>
          <w:szCs w:val="26"/>
        </w:rPr>
        <w:t>лению и утверждению проверочных листов. Однако до этого (до 01.03.2022) де</w:t>
      </w:r>
      <w:r w:rsidRPr="000C0317">
        <w:rPr>
          <w:sz w:val="26"/>
          <w:szCs w:val="26"/>
        </w:rPr>
        <w:t>й</w:t>
      </w:r>
      <w:r w:rsidRPr="000C0317">
        <w:rPr>
          <w:sz w:val="26"/>
          <w:szCs w:val="26"/>
        </w:rPr>
        <w:t>ствует постановление Правительства Российской Федерации от 13.02.2017 № 177 «Об утверждении общих требований к разработке и утверждению проверочных л</w:t>
      </w:r>
      <w:r w:rsidRPr="000C0317">
        <w:rPr>
          <w:sz w:val="26"/>
          <w:szCs w:val="26"/>
        </w:rPr>
        <w:t>и</w:t>
      </w:r>
      <w:r w:rsidRPr="000C0317">
        <w:rPr>
          <w:sz w:val="26"/>
          <w:szCs w:val="26"/>
        </w:rPr>
        <w:t>стов (списков контрольных вопр</w:t>
      </w:r>
      <w:r w:rsidRPr="000C0317">
        <w:rPr>
          <w:sz w:val="26"/>
          <w:szCs w:val="26"/>
        </w:rPr>
        <w:t>о</w:t>
      </w:r>
      <w:r w:rsidRPr="000C0317">
        <w:rPr>
          <w:sz w:val="26"/>
          <w:szCs w:val="26"/>
        </w:rPr>
        <w:t xml:space="preserve">сов)». Часть 1 статьи 53 </w:t>
      </w:r>
      <w:r w:rsidRPr="000C0317">
        <w:rPr>
          <w:color w:val="000000"/>
          <w:sz w:val="26"/>
          <w:szCs w:val="26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 предусматривающая утверждение форм опросных листов, уже вступила в силу. Соотве</w:t>
      </w:r>
      <w:r w:rsidRPr="000C0317">
        <w:rPr>
          <w:color w:val="000000"/>
          <w:sz w:val="26"/>
          <w:szCs w:val="26"/>
        </w:rPr>
        <w:t>т</w:t>
      </w:r>
      <w:r w:rsidRPr="000C0317">
        <w:rPr>
          <w:color w:val="000000"/>
          <w:sz w:val="26"/>
          <w:szCs w:val="26"/>
        </w:rPr>
        <w:t xml:space="preserve">ственно, муниципальный правовой акт может быть введен в действие со дня официального опубликования соответствующего правового акта. </w:t>
      </w:r>
      <w:r w:rsidRPr="000C0317">
        <w:rPr>
          <w:sz w:val="26"/>
          <w:szCs w:val="26"/>
        </w:rPr>
        <w:t>Требования действующего постановления Правительства Российской Федерации и нового п</w:t>
      </w:r>
      <w:r w:rsidRPr="000C0317">
        <w:rPr>
          <w:sz w:val="26"/>
          <w:szCs w:val="26"/>
        </w:rPr>
        <w:t>о</w:t>
      </w:r>
      <w:r w:rsidRPr="000C0317">
        <w:rPr>
          <w:sz w:val="26"/>
          <w:szCs w:val="26"/>
        </w:rPr>
        <w:t xml:space="preserve">становления Правительства Российской Федерации к содержанию листа схожи, по новому постановлению добавился </w:t>
      </w:r>
      <w:r w:rsidRPr="000C0317">
        <w:rPr>
          <w:sz w:val="26"/>
          <w:szCs w:val="26"/>
          <w:lang w:val="en-US"/>
        </w:rPr>
        <w:t>QR</w:t>
      </w:r>
      <w:r w:rsidRPr="000C0317">
        <w:rPr>
          <w:sz w:val="26"/>
          <w:szCs w:val="26"/>
        </w:rPr>
        <w:t>-код. Поэтому соответств</w:t>
      </w:r>
      <w:r w:rsidRPr="000C0317">
        <w:rPr>
          <w:sz w:val="26"/>
          <w:szCs w:val="26"/>
        </w:rPr>
        <w:t>у</w:t>
      </w:r>
      <w:r w:rsidRPr="000C0317">
        <w:rPr>
          <w:sz w:val="26"/>
          <w:szCs w:val="26"/>
        </w:rPr>
        <w:t xml:space="preserve">ющее требование добавлено в муниципальном правовом </w:t>
      </w:r>
      <w:r w:rsidRPr="000C0317">
        <w:rPr>
          <w:color w:val="000000"/>
          <w:sz w:val="26"/>
          <w:szCs w:val="26"/>
        </w:rPr>
        <w:t>акте. Обращаем также внимание на то, что новое постановление Правительства Российской Федерации устанавливает проц</w:t>
      </w:r>
      <w:r w:rsidRPr="000C0317">
        <w:rPr>
          <w:color w:val="000000"/>
          <w:sz w:val="26"/>
          <w:szCs w:val="26"/>
        </w:rPr>
        <w:t>е</w:t>
      </w:r>
      <w:r w:rsidRPr="000C0317">
        <w:rPr>
          <w:color w:val="000000"/>
          <w:sz w:val="26"/>
          <w:szCs w:val="26"/>
        </w:rPr>
        <w:t>дуру общественных обсуждений до утве</w:t>
      </w:r>
      <w:r w:rsidRPr="000C0317">
        <w:rPr>
          <w:color w:val="000000"/>
          <w:sz w:val="26"/>
          <w:szCs w:val="26"/>
        </w:rPr>
        <w:t>р</w:t>
      </w:r>
      <w:r w:rsidRPr="000C0317">
        <w:rPr>
          <w:color w:val="000000"/>
          <w:sz w:val="26"/>
          <w:szCs w:val="26"/>
        </w:rPr>
        <w:t xml:space="preserve">ждения формы проверочного листа. </w:t>
      </w:r>
    </w:p>
    <w:p w:rsidR="000C0317" w:rsidRPr="000C0317" w:rsidRDefault="000C0317" w:rsidP="000C0317">
      <w:pPr>
        <w:spacing w:line="360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0C0317">
        <w:rPr>
          <w:color w:val="000000"/>
          <w:sz w:val="26"/>
          <w:szCs w:val="26"/>
        </w:rPr>
        <w:t>Согласно части 2 статьи 2 Федерального закона № 248-ФЗ положения данн</w:t>
      </w:r>
      <w:r w:rsidRPr="000C0317">
        <w:rPr>
          <w:color w:val="000000"/>
          <w:sz w:val="26"/>
          <w:szCs w:val="26"/>
        </w:rPr>
        <w:t>о</w:t>
      </w:r>
      <w:r w:rsidRPr="000C0317">
        <w:rPr>
          <w:color w:val="000000"/>
          <w:sz w:val="26"/>
          <w:szCs w:val="26"/>
        </w:rPr>
        <w:t xml:space="preserve">го Федерального закона применяются к организации и осуществлению контроля за </w:t>
      </w:r>
      <w:r w:rsidRPr="000C0317">
        <w:rPr>
          <w:color w:val="000000"/>
          <w:sz w:val="26"/>
          <w:szCs w:val="26"/>
        </w:rPr>
        <w:lastRenderedPageBreak/>
        <w:t xml:space="preserve">деятельностью органов местного самоуправления, </w:t>
      </w:r>
      <w:r w:rsidRPr="000C0317">
        <w:rPr>
          <w:b/>
          <w:bCs/>
          <w:color w:val="000000"/>
          <w:sz w:val="26"/>
          <w:szCs w:val="26"/>
        </w:rPr>
        <w:t>за исключ</w:t>
      </w:r>
      <w:r w:rsidRPr="000C0317">
        <w:rPr>
          <w:b/>
          <w:bCs/>
          <w:color w:val="000000"/>
          <w:sz w:val="26"/>
          <w:szCs w:val="26"/>
        </w:rPr>
        <w:t>е</w:t>
      </w:r>
      <w:r w:rsidRPr="000C0317">
        <w:rPr>
          <w:b/>
          <w:bCs/>
          <w:color w:val="000000"/>
          <w:sz w:val="26"/>
          <w:szCs w:val="26"/>
        </w:rPr>
        <w:t>нием деятельности, осуществляемой ими при решении вопросов местного значения, осуществл</w:t>
      </w:r>
      <w:r w:rsidRPr="000C0317">
        <w:rPr>
          <w:b/>
          <w:bCs/>
          <w:color w:val="000000"/>
          <w:sz w:val="26"/>
          <w:szCs w:val="26"/>
        </w:rPr>
        <w:t>е</w:t>
      </w:r>
      <w:r w:rsidRPr="000C0317">
        <w:rPr>
          <w:b/>
          <w:bCs/>
          <w:color w:val="000000"/>
          <w:sz w:val="26"/>
          <w:szCs w:val="26"/>
        </w:rPr>
        <w:t>ния полномочий по решению указанных вопросов, иных полномочий и реал</w:t>
      </w:r>
      <w:r w:rsidRPr="000C0317">
        <w:rPr>
          <w:b/>
          <w:bCs/>
          <w:color w:val="000000"/>
          <w:sz w:val="26"/>
          <w:szCs w:val="26"/>
        </w:rPr>
        <w:t>и</w:t>
      </w:r>
      <w:r w:rsidRPr="000C0317">
        <w:rPr>
          <w:b/>
          <w:bCs/>
          <w:color w:val="000000"/>
          <w:sz w:val="26"/>
          <w:szCs w:val="26"/>
        </w:rPr>
        <w:t>зации прав, закрепленных за ними в соо</w:t>
      </w:r>
      <w:r w:rsidRPr="000C0317">
        <w:rPr>
          <w:b/>
          <w:bCs/>
          <w:color w:val="000000"/>
          <w:sz w:val="26"/>
          <w:szCs w:val="26"/>
        </w:rPr>
        <w:t>т</w:t>
      </w:r>
      <w:r w:rsidRPr="000C0317">
        <w:rPr>
          <w:b/>
          <w:bCs/>
          <w:color w:val="000000"/>
          <w:sz w:val="26"/>
          <w:szCs w:val="26"/>
        </w:rPr>
        <w:t>ветствии с законодательством</w:t>
      </w:r>
      <w:r w:rsidRPr="000C0317">
        <w:rPr>
          <w:color w:val="000000"/>
          <w:sz w:val="26"/>
          <w:szCs w:val="26"/>
        </w:rPr>
        <w:t>, если осуществление указанного контроля предусмотрено федеральными законами.</w:t>
      </w:r>
      <w:proofErr w:type="gramEnd"/>
      <w:r w:rsidRPr="000C0317">
        <w:rPr>
          <w:color w:val="000000"/>
          <w:sz w:val="26"/>
          <w:szCs w:val="26"/>
        </w:rPr>
        <w:t xml:space="preserve"> В соответствии с положениями Федерального закона от 06.10.2003 № 131-ФЗ «Об общих принципах организации местного самоуправления в Российской Федер</w:t>
      </w:r>
      <w:r w:rsidRPr="000C0317">
        <w:rPr>
          <w:color w:val="000000"/>
          <w:sz w:val="26"/>
          <w:szCs w:val="26"/>
        </w:rPr>
        <w:t>а</w:t>
      </w:r>
      <w:r w:rsidRPr="000C0317">
        <w:rPr>
          <w:color w:val="000000"/>
          <w:sz w:val="26"/>
          <w:szCs w:val="26"/>
        </w:rPr>
        <w:t>ции» к вопросам местн</w:t>
      </w:r>
      <w:r w:rsidRPr="000C0317">
        <w:rPr>
          <w:color w:val="000000"/>
          <w:sz w:val="26"/>
          <w:szCs w:val="26"/>
        </w:rPr>
        <w:t>о</w:t>
      </w:r>
      <w:r w:rsidRPr="000C0317">
        <w:rPr>
          <w:color w:val="000000"/>
          <w:sz w:val="26"/>
          <w:szCs w:val="26"/>
        </w:rPr>
        <w:t>го значения отнесена дорожная деятельность в отношении автомобильных дорог местного значения и обеспечение безопасности дорожного движения на них, а также</w:t>
      </w:r>
      <w:r w:rsidRPr="000C0317">
        <w:rPr>
          <w:color w:val="000000"/>
          <w:sz w:val="26"/>
          <w:szCs w:val="26"/>
          <w:shd w:val="clear" w:color="auto" w:fill="FFFFFF"/>
        </w:rPr>
        <w:t xml:space="preserve"> организация транспортного обслуживания населения</w:t>
      </w:r>
      <w:r w:rsidRPr="000C0317">
        <w:rPr>
          <w:color w:val="000000"/>
          <w:sz w:val="26"/>
          <w:szCs w:val="26"/>
        </w:rPr>
        <w:t>. В федеральных законах закреплены полномочия органов местного самоуправл</w:t>
      </w:r>
      <w:r w:rsidRPr="000C0317">
        <w:rPr>
          <w:color w:val="000000"/>
          <w:sz w:val="26"/>
          <w:szCs w:val="26"/>
        </w:rPr>
        <w:t>е</w:t>
      </w:r>
      <w:r w:rsidRPr="000C0317">
        <w:rPr>
          <w:color w:val="000000"/>
          <w:sz w:val="26"/>
          <w:szCs w:val="26"/>
        </w:rPr>
        <w:t xml:space="preserve">ния по решению соответствующего вопроса местного значения. </w:t>
      </w:r>
    </w:p>
    <w:p w:rsidR="000C0317" w:rsidRPr="000C0317" w:rsidRDefault="000C0317" w:rsidP="000C0317">
      <w:pPr>
        <w:spacing w:line="360" w:lineRule="auto"/>
        <w:ind w:firstLine="709"/>
        <w:jc w:val="both"/>
        <w:rPr>
          <w:sz w:val="26"/>
          <w:szCs w:val="26"/>
        </w:rPr>
      </w:pPr>
      <w:r w:rsidRPr="000C0317">
        <w:rPr>
          <w:color w:val="000000"/>
          <w:sz w:val="26"/>
          <w:szCs w:val="26"/>
        </w:rPr>
        <w:t xml:space="preserve">С учетом изложенного </w:t>
      </w:r>
      <w:r w:rsidRPr="000C0317">
        <w:rPr>
          <w:sz w:val="26"/>
          <w:szCs w:val="26"/>
        </w:rPr>
        <w:t>проверочный лист не предусматривает вопросов о с</w:t>
      </w:r>
      <w:r w:rsidRPr="000C0317">
        <w:rPr>
          <w:sz w:val="26"/>
          <w:szCs w:val="26"/>
        </w:rPr>
        <w:t>о</w:t>
      </w:r>
      <w:r w:rsidRPr="000C0317">
        <w:rPr>
          <w:sz w:val="26"/>
          <w:szCs w:val="26"/>
        </w:rPr>
        <w:t>блюдении местной администрацией и подведомственными ей организациями тр</w:t>
      </w:r>
      <w:r w:rsidRPr="000C0317">
        <w:rPr>
          <w:sz w:val="26"/>
          <w:szCs w:val="26"/>
        </w:rPr>
        <w:t>е</w:t>
      </w:r>
      <w:r w:rsidRPr="000C0317">
        <w:rPr>
          <w:sz w:val="26"/>
          <w:szCs w:val="26"/>
        </w:rPr>
        <w:t>бований, связанных с решением вопроса местного значения и реализацией полн</w:t>
      </w:r>
      <w:r w:rsidRPr="000C0317">
        <w:rPr>
          <w:sz w:val="26"/>
          <w:szCs w:val="26"/>
        </w:rPr>
        <w:t>о</w:t>
      </w:r>
      <w:r w:rsidRPr="000C0317">
        <w:rPr>
          <w:sz w:val="26"/>
          <w:szCs w:val="26"/>
        </w:rPr>
        <w:t xml:space="preserve">мочий. </w:t>
      </w:r>
    </w:p>
    <w:p w:rsidR="000C0317" w:rsidRPr="000C0317" w:rsidRDefault="000C0317" w:rsidP="000C0317">
      <w:pPr>
        <w:spacing w:line="360" w:lineRule="auto"/>
        <w:ind w:firstLine="709"/>
        <w:jc w:val="both"/>
        <w:rPr>
          <w:sz w:val="26"/>
          <w:szCs w:val="26"/>
        </w:rPr>
      </w:pPr>
      <w:r w:rsidRPr="000C0317">
        <w:rPr>
          <w:sz w:val="26"/>
          <w:szCs w:val="26"/>
        </w:rPr>
        <w:t xml:space="preserve">Проверочный лист ориентирован исключительно на неопределенный круг юридических и физических лиц, которые могут быть контролируемыми лицами по данному виду муниципального контроля. </w:t>
      </w:r>
    </w:p>
    <w:p w:rsidR="000C0317" w:rsidRPr="000C0317" w:rsidRDefault="000C0317" w:rsidP="000C0317">
      <w:pPr>
        <w:rPr>
          <w:sz w:val="26"/>
          <w:szCs w:val="26"/>
        </w:rPr>
      </w:pPr>
      <w:bookmarkStart w:id="3" w:name="_GoBack"/>
      <w:bookmarkEnd w:id="3"/>
    </w:p>
    <w:p w:rsidR="00BB6D55" w:rsidRPr="00631D8E" w:rsidRDefault="00BB6D55" w:rsidP="000C0317">
      <w:pPr>
        <w:suppressAutoHyphens/>
        <w:ind w:right="-2" w:firstLine="709"/>
        <w:jc w:val="both"/>
        <w:rPr>
          <w:sz w:val="26"/>
          <w:szCs w:val="26"/>
        </w:rPr>
      </w:pPr>
    </w:p>
    <w:sectPr w:rsidR="00BB6D55" w:rsidRPr="00631D8E" w:rsidSect="000C0317">
      <w:headerReference w:type="default" r:id="rId8"/>
      <w:pgSz w:w="11906" w:h="16838"/>
      <w:pgMar w:top="1134" w:right="567" w:bottom="992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FB" w:rsidRDefault="003E10FB" w:rsidP="002355FC">
      <w:r>
        <w:separator/>
      </w:r>
    </w:p>
  </w:endnote>
  <w:endnote w:type="continuationSeparator" w:id="0">
    <w:p w:rsidR="003E10FB" w:rsidRDefault="003E10FB" w:rsidP="0023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FB" w:rsidRDefault="003E10FB" w:rsidP="002355FC">
      <w:r>
        <w:separator/>
      </w:r>
    </w:p>
  </w:footnote>
  <w:footnote w:type="continuationSeparator" w:id="0">
    <w:p w:rsidR="003E10FB" w:rsidRDefault="003E10FB" w:rsidP="002355FC">
      <w:r>
        <w:continuationSeparator/>
      </w:r>
    </w:p>
  </w:footnote>
  <w:footnote w:id="1">
    <w:p w:rsidR="000C0317" w:rsidRDefault="000C0317" w:rsidP="000C0317">
      <w:pPr>
        <w:pStyle w:val="a7"/>
      </w:pPr>
      <w:r>
        <w:rPr>
          <w:rStyle w:val="a9"/>
        </w:rPr>
        <w:footnoteRef/>
      </w:r>
      <w:r>
        <w:t xml:space="preserve"> </w:t>
      </w:r>
      <w:r w:rsidRPr="00E9347D">
        <w:t>В случае проведения контрольного (надзорного) мероприятия несколькими инспекторами в составе гру</w:t>
      </w:r>
      <w:r w:rsidRPr="00E9347D">
        <w:t>п</w:t>
      </w:r>
      <w:r w:rsidRPr="00E9347D">
        <w:t>пы инспекторов проверочный лист заверяется подписями инспекторов, участвующих в проведении ко</w:t>
      </w:r>
      <w:r w:rsidRPr="00E9347D">
        <w:t>н</w:t>
      </w:r>
      <w:r w:rsidRPr="00E9347D">
        <w:t>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4243509"/>
      <w:docPartObj>
        <w:docPartGallery w:val="Page Numbers (Top of Page)"/>
        <w:docPartUnique/>
      </w:docPartObj>
    </w:sdtPr>
    <w:sdtEndPr/>
    <w:sdtContent>
      <w:p w:rsidR="008F341B" w:rsidRDefault="008F341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113">
          <w:rPr>
            <w:noProof/>
          </w:rPr>
          <w:t>8</w:t>
        </w:r>
        <w:r>
          <w:fldChar w:fldCharType="end"/>
        </w:r>
      </w:p>
    </w:sdtContent>
  </w:sdt>
  <w:p w:rsidR="008F341B" w:rsidRDefault="008F341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F9"/>
    <w:rsid w:val="00000CAE"/>
    <w:rsid w:val="0000113B"/>
    <w:rsid w:val="0001108E"/>
    <w:rsid w:val="00014008"/>
    <w:rsid w:val="00014264"/>
    <w:rsid w:val="00021AAF"/>
    <w:rsid w:val="00024C0F"/>
    <w:rsid w:val="00026A71"/>
    <w:rsid w:val="00042513"/>
    <w:rsid w:val="00043D03"/>
    <w:rsid w:val="00060D96"/>
    <w:rsid w:val="000668F8"/>
    <w:rsid w:val="00091A09"/>
    <w:rsid w:val="000921CC"/>
    <w:rsid w:val="0009315D"/>
    <w:rsid w:val="00094D68"/>
    <w:rsid w:val="00096E50"/>
    <w:rsid w:val="000A1592"/>
    <w:rsid w:val="000B30A8"/>
    <w:rsid w:val="000C0317"/>
    <w:rsid w:val="000C3DD2"/>
    <w:rsid w:val="000C418E"/>
    <w:rsid w:val="000C616F"/>
    <w:rsid w:val="000E600A"/>
    <w:rsid w:val="000F1C06"/>
    <w:rsid w:val="000F4815"/>
    <w:rsid w:val="000F5184"/>
    <w:rsid w:val="00101A8B"/>
    <w:rsid w:val="001226A9"/>
    <w:rsid w:val="00123DBB"/>
    <w:rsid w:val="001301B6"/>
    <w:rsid w:val="00130FF0"/>
    <w:rsid w:val="00134664"/>
    <w:rsid w:val="001401FA"/>
    <w:rsid w:val="001518F8"/>
    <w:rsid w:val="00151F3A"/>
    <w:rsid w:val="00151FB3"/>
    <w:rsid w:val="001575E7"/>
    <w:rsid w:val="00183625"/>
    <w:rsid w:val="001847BB"/>
    <w:rsid w:val="001A2710"/>
    <w:rsid w:val="001A4FA1"/>
    <w:rsid w:val="001B0149"/>
    <w:rsid w:val="001B4C8B"/>
    <w:rsid w:val="001B51F2"/>
    <w:rsid w:val="001B6393"/>
    <w:rsid w:val="001B72DB"/>
    <w:rsid w:val="001C1AE6"/>
    <w:rsid w:val="001C1F54"/>
    <w:rsid w:val="001C5C92"/>
    <w:rsid w:val="001D0B5E"/>
    <w:rsid w:val="001D4296"/>
    <w:rsid w:val="001F5EA8"/>
    <w:rsid w:val="001F6ABC"/>
    <w:rsid w:val="001F7F0B"/>
    <w:rsid w:val="00220D59"/>
    <w:rsid w:val="002355FC"/>
    <w:rsid w:val="002356A6"/>
    <w:rsid w:val="00235F35"/>
    <w:rsid w:val="00236684"/>
    <w:rsid w:val="00251540"/>
    <w:rsid w:val="002521E6"/>
    <w:rsid w:val="0029322D"/>
    <w:rsid w:val="00293D93"/>
    <w:rsid w:val="00294339"/>
    <w:rsid w:val="002A1943"/>
    <w:rsid w:val="002A42FC"/>
    <w:rsid w:val="002A5B49"/>
    <w:rsid w:val="002B5A68"/>
    <w:rsid w:val="002C770E"/>
    <w:rsid w:val="002D7A8E"/>
    <w:rsid w:val="002E2FE4"/>
    <w:rsid w:val="002F3435"/>
    <w:rsid w:val="00300958"/>
    <w:rsid w:val="00301BAE"/>
    <w:rsid w:val="00315129"/>
    <w:rsid w:val="003176DB"/>
    <w:rsid w:val="00334080"/>
    <w:rsid w:val="00334485"/>
    <w:rsid w:val="003348C8"/>
    <w:rsid w:val="00337A08"/>
    <w:rsid w:val="003678B9"/>
    <w:rsid w:val="0037176E"/>
    <w:rsid w:val="0038480E"/>
    <w:rsid w:val="00384B68"/>
    <w:rsid w:val="0038765B"/>
    <w:rsid w:val="003A2098"/>
    <w:rsid w:val="003A3AB6"/>
    <w:rsid w:val="003B4B57"/>
    <w:rsid w:val="003E10FB"/>
    <w:rsid w:val="003E353A"/>
    <w:rsid w:val="003F24DA"/>
    <w:rsid w:val="003F5339"/>
    <w:rsid w:val="00403AA7"/>
    <w:rsid w:val="00404A49"/>
    <w:rsid w:val="004057F2"/>
    <w:rsid w:val="004222D5"/>
    <w:rsid w:val="00431DD2"/>
    <w:rsid w:val="00435508"/>
    <w:rsid w:val="00445751"/>
    <w:rsid w:val="004458A7"/>
    <w:rsid w:val="00446DAB"/>
    <w:rsid w:val="004516E3"/>
    <w:rsid w:val="00454C64"/>
    <w:rsid w:val="00462A8E"/>
    <w:rsid w:val="00463314"/>
    <w:rsid w:val="004636AB"/>
    <w:rsid w:val="00464CB1"/>
    <w:rsid w:val="00465058"/>
    <w:rsid w:val="004661A5"/>
    <w:rsid w:val="0047442D"/>
    <w:rsid w:val="00476113"/>
    <w:rsid w:val="00484AFC"/>
    <w:rsid w:val="004861AC"/>
    <w:rsid w:val="004A4213"/>
    <w:rsid w:val="004A5263"/>
    <w:rsid w:val="004A6036"/>
    <w:rsid w:val="004B3142"/>
    <w:rsid w:val="004C3B8C"/>
    <w:rsid w:val="004C72AF"/>
    <w:rsid w:val="004C7589"/>
    <w:rsid w:val="004D4353"/>
    <w:rsid w:val="004D64CA"/>
    <w:rsid w:val="004D7512"/>
    <w:rsid w:val="004F2D40"/>
    <w:rsid w:val="004F5E03"/>
    <w:rsid w:val="00514F3D"/>
    <w:rsid w:val="00534A40"/>
    <w:rsid w:val="00542AE6"/>
    <w:rsid w:val="00542CD6"/>
    <w:rsid w:val="00543D42"/>
    <w:rsid w:val="00546F66"/>
    <w:rsid w:val="005548D5"/>
    <w:rsid w:val="0057288C"/>
    <w:rsid w:val="00573863"/>
    <w:rsid w:val="00582652"/>
    <w:rsid w:val="00582E7B"/>
    <w:rsid w:val="0058687A"/>
    <w:rsid w:val="00590E13"/>
    <w:rsid w:val="005912F2"/>
    <w:rsid w:val="0059615D"/>
    <w:rsid w:val="005A71F0"/>
    <w:rsid w:val="005A75C8"/>
    <w:rsid w:val="005B25CD"/>
    <w:rsid w:val="005B4CC3"/>
    <w:rsid w:val="005B76CE"/>
    <w:rsid w:val="005C2B0D"/>
    <w:rsid w:val="005C6F44"/>
    <w:rsid w:val="005F6E5E"/>
    <w:rsid w:val="00601DA4"/>
    <w:rsid w:val="0060230C"/>
    <w:rsid w:val="00605E6F"/>
    <w:rsid w:val="0060621E"/>
    <w:rsid w:val="00607F72"/>
    <w:rsid w:val="00623D99"/>
    <w:rsid w:val="00625524"/>
    <w:rsid w:val="00630064"/>
    <w:rsid w:val="00631D8E"/>
    <w:rsid w:val="00644185"/>
    <w:rsid w:val="006476A0"/>
    <w:rsid w:val="0064790C"/>
    <w:rsid w:val="00655964"/>
    <w:rsid w:val="00684D4C"/>
    <w:rsid w:val="00685D40"/>
    <w:rsid w:val="00691842"/>
    <w:rsid w:val="00693148"/>
    <w:rsid w:val="006952A0"/>
    <w:rsid w:val="006A0684"/>
    <w:rsid w:val="006A0726"/>
    <w:rsid w:val="006A0CEF"/>
    <w:rsid w:val="006A547C"/>
    <w:rsid w:val="006B0325"/>
    <w:rsid w:val="006C6282"/>
    <w:rsid w:val="006C75A3"/>
    <w:rsid w:val="006D7B0A"/>
    <w:rsid w:val="00705392"/>
    <w:rsid w:val="007075BE"/>
    <w:rsid w:val="00716EF9"/>
    <w:rsid w:val="00725D18"/>
    <w:rsid w:val="007459D2"/>
    <w:rsid w:val="00750EC4"/>
    <w:rsid w:val="0075287E"/>
    <w:rsid w:val="007646D8"/>
    <w:rsid w:val="007648E1"/>
    <w:rsid w:val="00771473"/>
    <w:rsid w:val="007A6E30"/>
    <w:rsid w:val="007B005B"/>
    <w:rsid w:val="007B395F"/>
    <w:rsid w:val="007C27B8"/>
    <w:rsid w:val="007C4D05"/>
    <w:rsid w:val="007C72E3"/>
    <w:rsid w:val="007D483E"/>
    <w:rsid w:val="007D53D0"/>
    <w:rsid w:val="007E1A13"/>
    <w:rsid w:val="007E52E9"/>
    <w:rsid w:val="007F468B"/>
    <w:rsid w:val="00807182"/>
    <w:rsid w:val="00815FA1"/>
    <w:rsid w:val="008400C5"/>
    <w:rsid w:val="00852795"/>
    <w:rsid w:val="00854ADF"/>
    <w:rsid w:val="00872D8C"/>
    <w:rsid w:val="00876F29"/>
    <w:rsid w:val="008903FF"/>
    <w:rsid w:val="0089264D"/>
    <w:rsid w:val="00892D2B"/>
    <w:rsid w:val="008A43B8"/>
    <w:rsid w:val="008B2523"/>
    <w:rsid w:val="008D0A1D"/>
    <w:rsid w:val="008E39E0"/>
    <w:rsid w:val="008F0B96"/>
    <w:rsid w:val="008F10A8"/>
    <w:rsid w:val="008F29E0"/>
    <w:rsid w:val="008F2B44"/>
    <w:rsid w:val="008F341B"/>
    <w:rsid w:val="008F518E"/>
    <w:rsid w:val="008F6504"/>
    <w:rsid w:val="008F75EC"/>
    <w:rsid w:val="00900BEF"/>
    <w:rsid w:val="00900C35"/>
    <w:rsid w:val="00902EBB"/>
    <w:rsid w:val="00904BE4"/>
    <w:rsid w:val="009113CE"/>
    <w:rsid w:val="00916627"/>
    <w:rsid w:val="0092195A"/>
    <w:rsid w:val="00927266"/>
    <w:rsid w:val="009435B5"/>
    <w:rsid w:val="00946088"/>
    <w:rsid w:val="00970E47"/>
    <w:rsid w:val="00972DB0"/>
    <w:rsid w:val="0097395B"/>
    <w:rsid w:val="00977987"/>
    <w:rsid w:val="00980924"/>
    <w:rsid w:val="00980C51"/>
    <w:rsid w:val="0098604A"/>
    <w:rsid w:val="0099125A"/>
    <w:rsid w:val="009B3F39"/>
    <w:rsid w:val="009C5E9E"/>
    <w:rsid w:val="009D07C3"/>
    <w:rsid w:val="009D30AE"/>
    <w:rsid w:val="009D34E5"/>
    <w:rsid w:val="009D41C0"/>
    <w:rsid w:val="009E7B8E"/>
    <w:rsid w:val="009F30CA"/>
    <w:rsid w:val="009F43EF"/>
    <w:rsid w:val="00A01361"/>
    <w:rsid w:val="00A0279B"/>
    <w:rsid w:val="00A171EB"/>
    <w:rsid w:val="00A25E84"/>
    <w:rsid w:val="00A26935"/>
    <w:rsid w:val="00A31F78"/>
    <w:rsid w:val="00A36713"/>
    <w:rsid w:val="00A419D4"/>
    <w:rsid w:val="00A515F5"/>
    <w:rsid w:val="00A53848"/>
    <w:rsid w:val="00A557AB"/>
    <w:rsid w:val="00A55ECF"/>
    <w:rsid w:val="00A678B9"/>
    <w:rsid w:val="00A74F81"/>
    <w:rsid w:val="00A94C46"/>
    <w:rsid w:val="00AB486E"/>
    <w:rsid w:val="00AC1F87"/>
    <w:rsid w:val="00AC430B"/>
    <w:rsid w:val="00AD1D6E"/>
    <w:rsid w:val="00AE5357"/>
    <w:rsid w:val="00B04004"/>
    <w:rsid w:val="00B1432D"/>
    <w:rsid w:val="00B15F32"/>
    <w:rsid w:val="00B2379A"/>
    <w:rsid w:val="00B312A2"/>
    <w:rsid w:val="00B35147"/>
    <w:rsid w:val="00B6041D"/>
    <w:rsid w:val="00B62BE2"/>
    <w:rsid w:val="00B73916"/>
    <w:rsid w:val="00B77B1B"/>
    <w:rsid w:val="00B8191D"/>
    <w:rsid w:val="00B83D94"/>
    <w:rsid w:val="00B91AD3"/>
    <w:rsid w:val="00B933EA"/>
    <w:rsid w:val="00BB6D55"/>
    <w:rsid w:val="00BC38C9"/>
    <w:rsid w:val="00BD4A18"/>
    <w:rsid w:val="00BE1233"/>
    <w:rsid w:val="00BE1ECE"/>
    <w:rsid w:val="00BE33F6"/>
    <w:rsid w:val="00BE44AA"/>
    <w:rsid w:val="00BE7A08"/>
    <w:rsid w:val="00BF4DB6"/>
    <w:rsid w:val="00BF59B0"/>
    <w:rsid w:val="00C01AAC"/>
    <w:rsid w:val="00C03616"/>
    <w:rsid w:val="00C07A1C"/>
    <w:rsid w:val="00C1326C"/>
    <w:rsid w:val="00C24179"/>
    <w:rsid w:val="00C342F9"/>
    <w:rsid w:val="00C35411"/>
    <w:rsid w:val="00C51AA7"/>
    <w:rsid w:val="00C6347A"/>
    <w:rsid w:val="00C7759D"/>
    <w:rsid w:val="00C81782"/>
    <w:rsid w:val="00C90DFC"/>
    <w:rsid w:val="00CB7739"/>
    <w:rsid w:val="00CC034E"/>
    <w:rsid w:val="00CC2180"/>
    <w:rsid w:val="00CF24C5"/>
    <w:rsid w:val="00D0283B"/>
    <w:rsid w:val="00D04345"/>
    <w:rsid w:val="00D224E9"/>
    <w:rsid w:val="00D26689"/>
    <w:rsid w:val="00D42CC8"/>
    <w:rsid w:val="00D43C7B"/>
    <w:rsid w:val="00D47397"/>
    <w:rsid w:val="00D5691B"/>
    <w:rsid w:val="00D61AAF"/>
    <w:rsid w:val="00D62DB2"/>
    <w:rsid w:val="00D62E99"/>
    <w:rsid w:val="00D65436"/>
    <w:rsid w:val="00D73561"/>
    <w:rsid w:val="00D73685"/>
    <w:rsid w:val="00D74471"/>
    <w:rsid w:val="00DA1E93"/>
    <w:rsid w:val="00DC1BA9"/>
    <w:rsid w:val="00DC6129"/>
    <w:rsid w:val="00DC73F0"/>
    <w:rsid w:val="00DD3024"/>
    <w:rsid w:val="00DD6426"/>
    <w:rsid w:val="00DD6A7C"/>
    <w:rsid w:val="00DF2184"/>
    <w:rsid w:val="00DF4A06"/>
    <w:rsid w:val="00E02F0D"/>
    <w:rsid w:val="00E07697"/>
    <w:rsid w:val="00E078E2"/>
    <w:rsid w:val="00E11EDE"/>
    <w:rsid w:val="00E126D8"/>
    <w:rsid w:val="00E24FB7"/>
    <w:rsid w:val="00E31211"/>
    <w:rsid w:val="00E347E5"/>
    <w:rsid w:val="00E42736"/>
    <w:rsid w:val="00E4544B"/>
    <w:rsid w:val="00E47F1A"/>
    <w:rsid w:val="00E5169E"/>
    <w:rsid w:val="00E52E56"/>
    <w:rsid w:val="00E5596C"/>
    <w:rsid w:val="00E55AC8"/>
    <w:rsid w:val="00E571EE"/>
    <w:rsid w:val="00E62314"/>
    <w:rsid w:val="00E62582"/>
    <w:rsid w:val="00E66653"/>
    <w:rsid w:val="00E66D62"/>
    <w:rsid w:val="00E80C60"/>
    <w:rsid w:val="00E840A0"/>
    <w:rsid w:val="00E869B9"/>
    <w:rsid w:val="00E87121"/>
    <w:rsid w:val="00E87F7F"/>
    <w:rsid w:val="00EB356D"/>
    <w:rsid w:val="00EB5325"/>
    <w:rsid w:val="00EB6E4A"/>
    <w:rsid w:val="00EB787A"/>
    <w:rsid w:val="00EC16C7"/>
    <w:rsid w:val="00EC1E59"/>
    <w:rsid w:val="00EC4B3E"/>
    <w:rsid w:val="00ED216F"/>
    <w:rsid w:val="00ED3C00"/>
    <w:rsid w:val="00ED50F1"/>
    <w:rsid w:val="00EE1236"/>
    <w:rsid w:val="00EE32DD"/>
    <w:rsid w:val="00EF3937"/>
    <w:rsid w:val="00EF6F47"/>
    <w:rsid w:val="00F02D35"/>
    <w:rsid w:val="00F1066D"/>
    <w:rsid w:val="00F15ABF"/>
    <w:rsid w:val="00F27EB0"/>
    <w:rsid w:val="00F3117E"/>
    <w:rsid w:val="00F3709A"/>
    <w:rsid w:val="00F37261"/>
    <w:rsid w:val="00F44B07"/>
    <w:rsid w:val="00F57013"/>
    <w:rsid w:val="00F6413D"/>
    <w:rsid w:val="00F65EF9"/>
    <w:rsid w:val="00F9411A"/>
    <w:rsid w:val="00F978CE"/>
    <w:rsid w:val="00FA0094"/>
    <w:rsid w:val="00FB0C99"/>
    <w:rsid w:val="00FB417F"/>
    <w:rsid w:val="00FB545E"/>
    <w:rsid w:val="00FE240B"/>
    <w:rsid w:val="00FE5446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4A1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3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4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A94C4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D4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???????2"/>
    <w:uiPriority w:val="99"/>
    <w:rsid w:val="00BD4A1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uiPriority w:val="99"/>
    <w:rsid w:val="00BD4A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4A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99"/>
    <w:rsid w:val="00BD4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BD4A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D4A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7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rsid w:val="002355FC"/>
    <w:pPr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35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2355FC"/>
    <w:rPr>
      <w:vertAlign w:val="superscript"/>
    </w:rPr>
  </w:style>
  <w:style w:type="table" w:customStyle="1" w:styleId="11">
    <w:name w:val="Сетка таблицы1"/>
    <w:basedOn w:val="a1"/>
    <w:next w:val="a4"/>
    <w:uiPriority w:val="99"/>
    <w:rsid w:val="00BB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99"/>
    <w:rsid w:val="00BB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99"/>
    <w:rsid w:val="00BB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B4C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4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4C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4C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2BE2"/>
    <w:rPr>
      <w:rFonts w:ascii="Calibri" w:eastAsia="Times New Roman" w:hAnsi="Calibri" w:cs="Calibri"/>
      <w:szCs w:val="20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0C031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C03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4"/>
    <w:uiPriority w:val="39"/>
    <w:rsid w:val="000C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4222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4A1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34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42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A94C4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D4A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???????2"/>
    <w:uiPriority w:val="99"/>
    <w:rsid w:val="00BD4A18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uiPriority w:val="99"/>
    <w:rsid w:val="00BD4A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D4A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4">
    <w:name w:val="Table Grid"/>
    <w:basedOn w:val="a1"/>
    <w:uiPriority w:val="99"/>
    <w:rsid w:val="00BD4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BD4A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D4A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7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7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rsid w:val="002355FC"/>
    <w:pPr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355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2355FC"/>
    <w:rPr>
      <w:vertAlign w:val="superscript"/>
    </w:rPr>
  </w:style>
  <w:style w:type="table" w:customStyle="1" w:styleId="11">
    <w:name w:val="Сетка таблицы1"/>
    <w:basedOn w:val="a1"/>
    <w:next w:val="a4"/>
    <w:uiPriority w:val="99"/>
    <w:rsid w:val="00BB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99"/>
    <w:rsid w:val="00BB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99"/>
    <w:rsid w:val="00BB6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B4C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4C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B4C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4C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62BE2"/>
    <w:rPr>
      <w:rFonts w:ascii="Calibri" w:eastAsia="Times New Roman" w:hAnsi="Calibri" w:cs="Calibri"/>
      <w:szCs w:val="20"/>
      <w:lang w:eastAsia="ru-RU"/>
    </w:rPr>
  </w:style>
  <w:style w:type="paragraph" w:styleId="ae">
    <w:name w:val="annotation text"/>
    <w:basedOn w:val="a"/>
    <w:link w:val="af"/>
    <w:uiPriority w:val="99"/>
    <w:semiHidden/>
    <w:unhideWhenUsed/>
    <w:rsid w:val="000C031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C03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4"/>
    <w:uiPriority w:val="39"/>
    <w:rsid w:val="000C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4222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7A99E-5528-496F-9467-00B51FDE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14513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управлению имуществом</dc:creator>
  <cp:lastModifiedBy>Специалист</cp:lastModifiedBy>
  <cp:revision>3</cp:revision>
  <cp:lastPrinted>2022-02-07T05:28:00Z</cp:lastPrinted>
  <dcterms:created xsi:type="dcterms:W3CDTF">2022-02-04T03:26:00Z</dcterms:created>
  <dcterms:modified xsi:type="dcterms:W3CDTF">2022-02-07T07:39:00Z</dcterms:modified>
</cp:coreProperties>
</file>