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Иннокентьевского сельского поселения</w:t>
      </w:r>
    </w:p>
    <w:p w:rsidR="00382453" w:rsidRPr="0038245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Николаевского муниципального района Хабаровского края</w:t>
      </w:r>
    </w:p>
    <w:p w:rsidR="00222C20" w:rsidRDefault="00222C20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382453" w:rsidRDefault="00382453" w:rsidP="00382453">
      <w:pPr>
        <w:spacing w:line="240" w:lineRule="exact"/>
        <w:jc w:val="right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7D093C" w:rsidRDefault="00D7712C" w:rsidP="00C96235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04.12.2020                                                                                           № 41-па</w:t>
      </w:r>
    </w:p>
    <w:p w:rsidR="007D093C" w:rsidRDefault="007D093C" w:rsidP="00382453">
      <w:pPr>
        <w:spacing w:line="240" w:lineRule="exact"/>
        <w:jc w:val="center"/>
        <w:rPr>
          <w:sz w:val="27"/>
          <w:szCs w:val="27"/>
        </w:rPr>
      </w:pPr>
    </w:p>
    <w:p w:rsidR="007D093C" w:rsidRPr="007D093C" w:rsidRDefault="007D093C" w:rsidP="0038245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Pr="00222C20" w:rsidRDefault="00222C20" w:rsidP="00222C20">
      <w:pPr>
        <w:spacing w:line="220" w:lineRule="exact"/>
        <w:jc w:val="both"/>
        <w:rPr>
          <w:bCs/>
          <w:sz w:val="26"/>
          <w:szCs w:val="26"/>
        </w:rPr>
      </w:pPr>
      <w:proofErr w:type="gramStart"/>
      <w:r w:rsidRPr="00222C20">
        <w:rPr>
          <w:sz w:val="26"/>
          <w:szCs w:val="26"/>
        </w:rPr>
        <w:t>Об административно</w:t>
      </w:r>
      <w:r w:rsidR="00011FC8">
        <w:rPr>
          <w:sz w:val="26"/>
          <w:szCs w:val="26"/>
        </w:rPr>
        <w:t>м</w:t>
      </w:r>
      <w:r w:rsidRPr="00222C20">
        <w:rPr>
          <w:sz w:val="26"/>
          <w:szCs w:val="26"/>
        </w:rPr>
        <w:t xml:space="preserve"> регламент</w:t>
      </w:r>
      <w:r w:rsidR="00011FC8">
        <w:rPr>
          <w:sz w:val="26"/>
          <w:szCs w:val="26"/>
        </w:rPr>
        <w:t>е</w:t>
      </w:r>
      <w:r w:rsidRPr="00222C20">
        <w:rPr>
          <w:sz w:val="26"/>
          <w:szCs w:val="26"/>
        </w:rPr>
        <w:t xml:space="preserve"> предоставления муниципальной услуги "</w:t>
      </w:r>
      <w:r w:rsidRPr="00222C20">
        <w:rPr>
          <w:bCs/>
          <w:sz w:val="26"/>
          <w:szCs w:val="26"/>
        </w:rPr>
        <w:t>Выдача разрешения на выполнение авиационных работ, парашютных прыжков, демонстр</w:t>
      </w:r>
      <w:r w:rsidRPr="00222C20">
        <w:rPr>
          <w:bCs/>
          <w:sz w:val="26"/>
          <w:szCs w:val="26"/>
        </w:rPr>
        <w:t>а</w:t>
      </w:r>
      <w:r w:rsidRPr="00222C20">
        <w:rPr>
          <w:bCs/>
          <w:sz w:val="26"/>
          <w:szCs w:val="26"/>
        </w:rPr>
        <w:t xml:space="preserve">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 xml:space="preserve">Иннокентьевского сельского </w:t>
      </w:r>
      <w:r w:rsidR="00011FC8">
        <w:rPr>
          <w:bCs/>
          <w:sz w:val="26"/>
          <w:szCs w:val="26"/>
        </w:rPr>
        <w:t>п</w:t>
      </w:r>
      <w:r w:rsidR="00011FC8">
        <w:rPr>
          <w:bCs/>
          <w:sz w:val="26"/>
          <w:szCs w:val="26"/>
        </w:rPr>
        <w:t>о</w:t>
      </w:r>
      <w:r w:rsidR="00011FC8">
        <w:rPr>
          <w:bCs/>
          <w:sz w:val="26"/>
          <w:szCs w:val="26"/>
        </w:rPr>
        <w:t xml:space="preserve">селения </w:t>
      </w:r>
      <w:r w:rsidR="000C3E97"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</w:t>
      </w:r>
      <w:r w:rsidRPr="00222C20">
        <w:rPr>
          <w:bCs/>
          <w:sz w:val="26"/>
          <w:szCs w:val="26"/>
        </w:rPr>
        <w:t>, а также поса</w:t>
      </w:r>
      <w:r w:rsidRPr="00222C20">
        <w:rPr>
          <w:bCs/>
          <w:sz w:val="26"/>
          <w:szCs w:val="26"/>
        </w:rPr>
        <w:t>д</w:t>
      </w:r>
      <w:r w:rsidRPr="00222C20">
        <w:rPr>
          <w:bCs/>
          <w:sz w:val="26"/>
          <w:szCs w:val="26"/>
        </w:rPr>
        <w:t xml:space="preserve">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 w:rsidR="000C3E97">
        <w:rPr>
          <w:bCs/>
          <w:sz w:val="26"/>
          <w:szCs w:val="26"/>
        </w:rPr>
        <w:t xml:space="preserve">Николаевского муниципального района </w:t>
      </w:r>
      <w:r w:rsidR="00011FC8">
        <w:rPr>
          <w:bCs/>
          <w:sz w:val="26"/>
          <w:szCs w:val="26"/>
        </w:rPr>
        <w:t xml:space="preserve">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</w:t>
      </w:r>
      <w:proofErr w:type="gramEnd"/>
      <w:r w:rsidRPr="00222C20">
        <w:rPr>
          <w:bCs/>
          <w:sz w:val="26"/>
          <w:szCs w:val="26"/>
        </w:rPr>
        <w:t xml:space="preserve"> информации"</w:t>
      </w: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22C20" w:rsidRDefault="00222C20" w:rsidP="00222C20">
      <w:pPr>
        <w:spacing w:line="240" w:lineRule="exact"/>
        <w:ind w:firstLine="709"/>
        <w:jc w:val="both"/>
        <w:rPr>
          <w:sz w:val="26"/>
          <w:szCs w:val="26"/>
        </w:rPr>
      </w:pPr>
    </w:p>
    <w:p w:rsidR="00222C20" w:rsidRPr="00222C20" w:rsidRDefault="00222C20" w:rsidP="00D7712C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22C20">
        <w:rPr>
          <w:sz w:val="26"/>
          <w:szCs w:val="26"/>
        </w:rPr>
        <w:tab/>
      </w:r>
      <w:proofErr w:type="gramStart"/>
      <w:r w:rsidRPr="00222C2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222C20">
        <w:rPr>
          <w:sz w:val="26"/>
          <w:szCs w:val="26"/>
        </w:rPr>
        <w:t>едеральным</w:t>
      </w:r>
      <w:r>
        <w:rPr>
          <w:sz w:val="26"/>
          <w:szCs w:val="26"/>
        </w:rPr>
        <w:t>и законами</w:t>
      </w:r>
      <w:r w:rsidRPr="00222C20">
        <w:rPr>
          <w:sz w:val="26"/>
          <w:szCs w:val="26"/>
        </w:rPr>
        <w:t xml:space="preserve"> от 27 июля 2010 г. № 210-ФЗ 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от 06 октября </w:t>
      </w:r>
      <w:r w:rsidRPr="00222C20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222C20">
        <w:rPr>
          <w:sz w:val="26"/>
          <w:szCs w:val="26"/>
        </w:rPr>
        <w:t xml:space="preserve"> №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Федерации";</w:t>
      </w:r>
      <w:r w:rsidRPr="00222C20">
        <w:rPr>
          <w:sz w:val="26"/>
          <w:szCs w:val="26"/>
        </w:rPr>
        <w:t xml:space="preserve">  Жилищным кодексом Российской Феде</w:t>
      </w:r>
      <w:r>
        <w:rPr>
          <w:sz w:val="26"/>
          <w:szCs w:val="26"/>
        </w:rPr>
        <w:t>рации;</w:t>
      </w:r>
      <w:r w:rsidRPr="00222C20">
        <w:rPr>
          <w:sz w:val="26"/>
          <w:szCs w:val="26"/>
        </w:rPr>
        <w:t xml:space="preserve"> пунктом 49 Правил пользования воздушного пространства Российской Федерации, утвержденных </w:t>
      </w:r>
      <w:r>
        <w:rPr>
          <w:sz w:val="26"/>
          <w:szCs w:val="26"/>
        </w:rPr>
        <w:t>п</w:t>
      </w:r>
      <w:r w:rsidRPr="00222C20">
        <w:rPr>
          <w:sz w:val="26"/>
          <w:szCs w:val="26"/>
        </w:rPr>
        <w:t>остановлением Правительства Российской Федера</w:t>
      </w:r>
      <w:r>
        <w:rPr>
          <w:sz w:val="26"/>
          <w:szCs w:val="26"/>
        </w:rPr>
        <w:t>ции о</w:t>
      </w:r>
      <w:r w:rsidR="00011FC8">
        <w:rPr>
          <w:sz w:val="26"/>
          <w:szCs w:val="26"/>
        </w:rPr>
        <w:t>т</w:t>
      </w:r>
      <w:r>
        <w:rPr>
          <w:sz w:val="26"/>
          <w:szCs w:val="26"/>
        </w:rPr>
        <w:t xml:space="preserve"> 11 марта </w:t>
      </w:r>
      <w:r w:rsidRPr="00222C20">
        <w:rPr>
          <w:sz w:val="26"/>
          <w:szCs w:val="26"/>
        </w:rPr>
        <w:t>2010</w:t>
      </w:r>
      <w:r>
        <w:rPr>
          <w:sz w:val="26"/>
          <w:szCs w:val="26"/>
        </w:rPr>
        <w:t xml:space="preserve"> г. № 138;</w:t>
      </w:r>
      <w:r w:rsidR="00011FC8">
        <w:rPr>
          <w:sz w:val="26"/>
          <w:szCs w:val="26"/>
        </w:rPr>
        <w:t>;</w:t>
      </w:r>
      <w:proofErr w:type="gramEnd"/>
      <w:r w:rsidR="00011FC8">
        <w:rPr>
          <w:sz w:val="26"/>
          <w:szCs w:val="26"/>
        </w:rPr>
        <w:t xml:space="preserve"> </w:t>
      </w:r>
      <w:r w:rsidRPr="00222C20">
        <w:rPr>
          <w:sz w:val="26"/>
          <w:szCs w:val="26"/>
        </w:rPr>
        <w:t xml:space="preserve">Уставом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администрация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222C20" w:rsidRPr="00222C20" w:rsidRDefault="00222C20" w:rsidP="00D7712C">
      <w:pPr>
        <w:suppressAutoHyphens/>
        <w:jc w:val="both"/>
        <w:rPr>
          <w:sz w:val="26"/>
          <w:szCs w:val="26"/>
        </w:rPr>
      </w:pPr>
      <w:r w:rsidRPr="00222C20">
        <w:rPr>
          <w:sz w:val="26"/>
          <w:szCs w:val="26"/>
        </w:rPr>
        <w:t>ПОСТАНОВЛЯЕТ:</w:t>
      </w:r>
    </w:p>
    <w:p w:rsidR="000C3E97" w:rsidRDefault="00222C20" w:rsidP="00D7712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2C2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</w:t>
      </w:r>
      <w:r w:rsidR="000C3E97">
        <w:rPr>
          <w:sz w:val="26"/>
          <w:szCs w:val="26"/>
        </w:rPr>
        <w:t>е:</w:t>
      </w:r>
    </w:p>
    <w:p w:rsidR="00222C20" w:rsidRPr="00222C20" w:rsidRDefault="000C3E97" w:rsidP="00D7712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А</w:t>
      </w:r>
      <w:r w:rsidR="00222C20" w:rsidRPr="00222C20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Pr="00222C20">
        <w:rPr>
          <w:sz w:val="26"/>
          <w:szCs w:val="26"/>
        </w:rPr>
        <w:t>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 </w:t>
      </w:r>
      <w:r>
        <w:rPr>
          <w:bCs/>
          <w:sz w:val="26"/>
          <w:szCs w:val="26"/>
        </w:rPr>
        <w:t xml:space="preserve">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  <w:r>
        <w:rPr>
          <w:bCs/>
          <w:sz w:val="26"/>
          <w:szCs w:val="26"/>
        </w:rPr>
        <w:t>.</w:t>
      </w:r>
      <w:r w:rsidR="00222C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</w:p>
    <w:p w:rsidR="00222C20" w:rsidRPr="00222C20" w:rsidRDefault="000C3E97" w:rsidP="00D7712C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</w:t>
      </w:r>
      <w:r w:rsidR="00222C20" w:rsidRPr="00222C20">
        <w:rPr>
          <w:sz w:val="26"/>
          <w:szCs w:val="26"/>
          <w:shd w:val="clear" w:color="auto" w:fill="FFFFFF"/>
        </w:rPr>
        <w:t xml:space="preserve">2. </w:t>
      </w:r>
      <w:proofErr w:type="gramStart"/>
      <w:r w:rsidR="00222C20" w:rsidRPr="00222C20">
        <w:rPr>
          <w:sz w:val="26"/>
          <w:szCs w:val="26"/>
          <w:shd w:val="clear" w:color="auto" w:fill="FFFFFF"/>
        </w:rPr>
        <w:t xml:space="preserve">Положение о комиссии по рассмотрению заявлений о выдаче </w:t>
      </w:r>
      <w:r w:rsidR="00222C20" w:rsidRPr="00222C20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80026D">
        <w:rPr>
          <w:bCs/>
          <w:sz w:val="26"/>
          <w:szCs w:val="26"/>
        </w:rPr>
        <w:t xml:space="preserve"> Хабаровского края</w:t>
      </w:r>
      <w:r w:rsidR="00222C20" w:rsidRPr="00222C20">
        <w:rPr>
          <w:bCs/>
          <w:sz w:val="26"/>
          <w:szCs w:val="26"/>
        </w:rPr>
        <w:t>, а также посадки (взл</w:t>
      </w:r>
      <w:r w:rsidR="00222C20" w:rsidRPr="00222C20">
        <w:rPr>
          <w:bCs/>
          <w:sz w:val="26"/>
          <w:szCs w:val="26"/>
        </w:rPr>
        <w:t>е</w:t>
      </w:r>
      <w:r w:rsidR="00222C20" w:rsidRPr="00222C20">
        <w:rPr>
          <w:bCs/>
          <w:sz w:val="26"/>
          <w:szCs w:val="26"/>
        </w:rPr>
        <w:t xml:space="preserve">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евского муниципального района </w:t>
      </w:r>
      <w:r w:rsidR="0080026D">
        <w:rPr>
          <w:bCs/>
          <w:sz w:val="26"/>
          <w:szCs w:val="26"/>
        </w:rPr>
        <w:t xml:space="preserve">Хабаровского края </w:t>
      </w:r>
      <w:r w:rsidR="00222C20" w:rsidRPr="00222C20">
        <w:rPr>
          <w:bCs/>
          <w:sz w:val="26"/>
          <w:szCs w:val="26"/>
        </w:rPr>
        <w:t xml:space="preserve">площадки, </w:t>
      </w:r>
      <w:r w:rsidR="00222C20" w:rsidRPr="00222C20">
        <w:rPr>
          <w:bCs/>
          <w:sz w:val="26"/>
          <w:szCs w:val="26"/>
        </w:rPr>
        <w:lastRenderedPageBreak/>
        <w:t>сведения о которых не опубликованы в документах</w:t>
      </w:r>
      <w:proofErr w:type="gramEnd"/>
      <w:r w:rsidR="00222C20" w:rsidRPr="00222C20">
        <w:rPr>
          <w:bCs/>
          <w:sz w:val="26"/>
          <w:szCs w:val="26"/>
        </w:rPr>
        <w:t xml:space="preserve"> аэронавигационной информации</w:t>
      </w:r>
      <w:r>
        <w:rPr>
          <w:color w:val="3C3C3C"/>
          <w:sz w:val="26"/>
          <w:szCs w:val="26"/>
          <w:shd w:val="clear" w:color="auto" w:fill="FFFFFF"/>
        </w:rPr>
        <w:t>.</w:t>
      </w:r>
    </w:p>
    <w:p w:rsidR="00222C20" w:rsidRDefault="000C3E97" w:rsidP="00D7712C">
      <w:pPr>
        <w:pStyle w:val="ConsPlusNormal"/>
        <w:suppressAutoHyphens/>
        <w:adjustRightInd/>
        <w:ind w:firstLine="709"/>
        <w:jc w:val="both"/>
        <w:rPr>
          <w:rFonts w:ascii="Times New Roman" w:hAnsi="Times New Roman"/>
          <w:color w:val="3C3C3C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proofErr w:type="gramStart"/>
      <w:r w:rsidRPr="000C3E97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остав комиссии </w:t>
      </w:r>
      <w:r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0C3E97">
        <w:rPr>
          <w:rFonts w:ascii="Times New Roman" w:hAnsi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rFonts w:ascii="Times New Roman" w:hAnsi="Times New Roman"/>
          <w:bCs/>
          <w:sz w:val="26"/>
          <w:szCs w:val="26"/>
        </w:rPr>
        <w:t>Иннокентьевского сельского</w:t>
      </w:r>
      <w:r w:rsidR="0080026D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Николаевского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</w:t>
      </w:r>
      <w:r w:rsidRPr="000C3E97">
        <w:rPr>
          <w:rFonts w:ascii="Times New Roman" w:hAnsi="Times New Roman"/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rFonts w:ascii="Times New Roman" w:hAnsi="Times New Roman"/>
          <w:bCs/>
          <w:sz w:val="26"/>
          <w:szCs w:val="26"/>
        </w:rPr>
        <w:t xml:space="preserve">Иннокентьевского сельского </w:t>
      </w:r>
      <w:r w:rsidR="0080026D">
        <w:rPr>
          <w:rFonts w:ascii="Times New Roman" w:hAnsi="Times New Roman"/>
          <w:bCs/>
          <w:sz w:val="26"/>
          <w:szCs w:val="26"/>
        </w:rPr>
        <w:t xml:space="preserve">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</w:t>
      </w:r>
      <w:r w:rsidRPr="000C3E97">
        <w:rPr>
          <w:rFonts w:ascii="Times New Roman" w:hAnsi="Times New Roman"/>
          <w:bCs/>
          <w:sz w:val="26"/>
          <w:szCs w:val="26"/>
        </w:rPr>
        <w:t>а</w:t>
      </w:r>
      <w:r w:rsidRPr="000C3E97">
        <w:rPr>
          <w:rFonts w:ascii="Times New Roman" w:hAnsi="Times New Roman"/>
          <w:bCs/>
          <w:sz w:val="26"/>
          <w:szCs w:val="26"/>
        </w:rPr>
        <w:t>евского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 </w:t>
      </w:r>
      <w:r w:rsidRPr="000C3E97">
        <w:rPr>
          <w:rFonts w:ascii="Times New Roman" w:hAnsi="Times New Roman"/>
          <w:bCs/>
          <w:sz w:val="26"/>
          <w:szCs w:val="26"/>
        </w:rPr>
        <w:t xml:space="preserve"> площадки, сведения о которых не опубликованы в документах аэронавигационной</w:t>
      </w:r>
      <w:proofErr w:type="gramEnd"/>
      <w:r w:rsidRPr="000C3E97">
        <w:rPr>
          <w:rFonts w:ascii="Times New Roman" w:hAnsi="Times New Roman"/>
          <w:bCs/>
          <w:sz w:val="26"/>
          <w:szCs w:val="26"/>
        </w:rPr>
        <w:t xml:space="preserve"> информации</w:t>
      </w:r>
      <w:r w:rsidRPr="000C3E97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>.</w:t>
      </w:r>
    </w:p>
    <w:p w:rsidR="0080026D" w:rsidRPr="0080026D" w:rsidRDefault="0080026D" w:rsidP="00D7712C">
      <w:pPr>
        <w:suppressAutoHyphens/>
        <w:ind w:firstLine="709"/>
        <w:jc w:val="both"/>
        <w:rPr>
          <w:bCs/>
          <w:sz w:val="26"/>
          <w:szCs w:val="26"/>
        </w:rPr>
      </w:pPr>
      <w:r w:rsidRPr="0080026D">
        <w:rPr>
          <w:bCs/>
          <w:sz w:val="26"/>
          <w:szCs w:val="26"/>
        </w:rPr>
        <w:t xml:space="preserve">2. </w:t>
      </w:r>
      <w:proofErr w:type="gramStart"/>
      <w:r w:rsidRPr="0080026D">
        <w:rPr>
          <w:bCs/>
          <w:sz w:val="26"/>
          <w:szCs w:val="26"/>
        </w:rPr>
        <w:t xml:space="preserve">Реестр муниципальных услуг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 xml:space="preserve">Николаевского муниципального района, утвержденный постановлением администрации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>Николаевского муниципального рай</w:t>
      </w:r>
      <w:r w:rsidRPr="0080026D">
        <w:rPr>
          <w:bCs/>
          <w:sz w:val="26"/>
          <w:szCs w:val="26"/>
        </w:rPr>
        <w:t>о</w:t>
      </w:r>
      <w:r w:rsidRPr="0080026D">
        <w:rPr>
          <w:bCs/>
          <w:sz w:val="26"/>
          <w:szCs w:val="26"/>
        </w:rPr>
        <w:t>на Хабаровского края от 1</w:t>
      </w:r>
      <w:r w:rsidR="002B6EA5">
        <w:rPr>
          <w:bCs/>
          <w:sz w:val="26"/>
          <w:szCs w:val="26"/>
        </w:rPr>
        <w:t>7</w:t>
      </w:r>
      <w:r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апреля</w:t>
      </w:r>
      <w:r w:rsidRPr="0080026D">
        <w:rPr>
          <w:bCs/>
          <w:sz w:val="26"/>
          <w:szCs w:val="26"/>
        </w:rPr>
        <w:t xml:space="preserve"> 2014 г. № </w:t>
      </w:r>
      <w:r w:rsidR="002B6EA5">
        <w:rPr>
          <w:bCs/>
          <w:sz w:val="26"/>
          <w:szCs w:val="26"/>
        </w:rPr>
        <w:t>18</w:t>
      </w:r>
      <w:r w:rsidRPr="0080026D">
        <w:rPr>
          <w:bCs/>
          <w:sz w:val="26"/>
          <w:szCs w:val="26"/>
        </w:rPr>
        <w:t xml:space="preserve">-па дополнить муниципальной услугой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B6EA5">
        <w:rPr>
          <w:bCs/>
          <w:sz w:val="26"/>
          <w:szCs w:val="26"/>
        </w:rPr>
        <w:t>Иннокентьевского сельского поселения</w:t>
      </w:r>
      <w:r w:rsidRPr="0080026D">
        <w:rPr>
          <w:bCs/>
          <w:sz w:val="26"/>
          <w:szCs w:val="26"/>
        </w:rPr>
        <w:t xml:space="preserve"> Николаевского муниципального района Хабаровского края, а также</w:t>
      </w:r>
      <w:proofErr w:type="gramEnd"/>
      <w:r w:rsidRPr="0080026D">
        <w:rPr>
          <w:bCs/>
          <w:sz w:val="26"/>
          <w:szCs w:val="26"/>
        </w:rPr>
        <w:t xml:space="preserve"> </w:t>
      </w:r>
      <w:proofErr w:type="gramStart"/>
      <w:r w:rsidRPr="0080026D">
        <w:rPr>
          <w:bCs/>
          <w:sz w:val="26"/>
          <w:szCs w:val="26"/>
        </w:rPr>
        <w:t xml:space="preserve">посадки (взлета) на расположенные в границах </w:t>
      </w:r>
      <w:r w:rsidR="002B6EA5">
        <w:rPr>
          <w:bCs/>
          <w:sz w:val="26"/>
          <w:szCs w:val="26"/>
        </w:rPr>
        <w:t>Иннокентье</w:t>
      </w:r>
      <w:r w:rsidR="002B6EA5">
        <w:rPr>
          <w:bCs/>
          <w:sz w:val="26"/>
          <w:szCs w:val="26"/>
        </w:rPr>
        <w:t>в</w:t>
      </w:r>
      <w:r w:rsidR="002B6EA5">
        <w:rPr>
          <w:bCs/>
          <w:sz w:val="26"/>
          <w:szCs w:val="26"/>
        </w:rPr>
        <w:t>ского сельского</w:t>
      </w:r>
      <w:r w:rsidRPr="0080026D">
        <w:rPr>
          <w:bCs/>
          <w:sz w:val="26"/>
          <w:szCs w:val="26"/>
        </w:rPr>
        <w:t xml:space="preserve"> поселения Николаевского муниципального района Хабаровского края  площадки, сведения о которых не опубликованы в документах аэронавигац</w:t>
      </w:r>
      <w:r w:rsidRPr="0080026D">
        <w:rPr>
          <w:bCs/>
          <w:sz w:val="26"/>
          <w:szCs w:val="26"/>
        </w:rPr>
        <w:t>и</w:t>
      </w:r>
      <w:r w:rsidRPr="0080026D">
        <w:rPr>
          <w:bCs/>
          <w:sz w:val="26"/>
          <w:szCs w:val="26"/>
        </w:rPr>
        <w:t xml:space="preserve">онной информации".  </w:t>
      </w:r>
      <w:proofErr w:type="gramEnd"/>
    </w:p>
    <w:p w:rsidR="00222C20" w:rsidRDefault="0080026D" w:rsidP="00D7712C">
      <w:pPr>
        <w:suppressAutoHyphens/>
        <w:ind w:firstLine="709"/>
        <w:jc w:val="both"/>
        <w:rPr>
          <w:sz w:val="26"/>
          <w:szCs w:val="26"/>
        </w:rPr>
      </w:pPr>
      <w:r w:rsidRPr="0080026D">
        <w:rPr>
          <w:bCs/>
          <w:sz w:val="26"/>
          <w:szCs w:val="26"/>
        </w:rPr>
        <w:t>3</w:t>
      </w:r>
      <w:r w:rsidR="00222C20" w:rsidRPr="0080026D">
        <w:rPr>
          <w:bCs/>
          <w:sz w:val="26"/>
          <w:szCs w:val="26"/>
        </w:rPr>
        <w:t xml:space="preserve">. </w:t>
      </w:r>
      <w:r w:rsidR="000C3E97" w:rsidRPr="0080026D">
        <w:rPr>
          <w:bCs/>
          <w:sz w:val="26"/>
          <w:szCs w:val="26"/>
        </w:rPr>
        <w:t xml:space="preserve">Опубликовать настоящее постановление в </w:t>
      </w:r>
      <w:r w:rsidR="002B6EA5">
        <w:rPr>
          <w:bCs/>
          <w:sz w:val="26"/>
          <w:szCs w:val="26"/>
        </w:rPr>
        <w:t>Сборнике</w:t>
      </w:r>
      <w:r w:rsidR="000C3E97"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правовых актов Иннокентьевского сельского поселения</w:t>
      </w:r>
      <w:r w:rsidR="000C3E97">
        <w:rPr>
          <w:sz w:val="26"/>
          <w:szCs w:val="26"/>
        </w:rPr>
        <w:t>.</w:t>
      </w:r>
    </w:p>
    <w:p w:rsidR="00222C20" w:rsidRPr="00222C20" w:rsidRDefault="0080026D" w:rsidP="00D7712C">
      <w:pPr>
        <w:pStyle w:val="ConsPlusNormal"/>
        <w:suppressAutoHyphens/>
        <w:adjustRightInd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C3E97">
        <w:rPr>
          <w:rFonts w:ascii="Times New Roman" w:hAnsi="Times New Roman"/>
          <w:sz w:val="26"/>
          <w:szCs w:val="26"/>
        </w:rPr>
        <w:t>.</w:t>
      </w:r>
      <w:r w:rsidR="005E36BB">
        <w:rPr>
          <w:rFonts w:ascii="Times New Roman" w:hAnsi="Times New Roman"/>
          <w:sz w:val="26"/>
          <w:szCs w:val="26"/>
        </w:rPr>
        <w:t xml:space="preserve"> </w:t>
      </w:r>
      <w:r w:rsidR="005E36BB">
        <w:rPr>
          <w:sz w:val="26"/>
          <w:szCs w:val="26"/>
        </w:rPr>
        <w:t xml:space="preserve"> </w:t>
      </w:r>
      <w:r w:rsidR="00222C20" w:rsidRPr="002B6EA5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5E36BB" w:rsidRPr="002B6EA5">
        <w:rPr>
          <w:rFonts w:ascii="Times New Roman" w:hAnsi="Times New Roman"/>
          <w:sz w:val="26"/>
          <w:szCs w:val="26"/>
        </w:rPr>
        <w:t>после</w:t>
      </w:r>
      <w:r w:rsidR="00222C20" w:rsidRPr="002B6EA5">
        <w:rPr>
          <w:rFonts w:ascii="Times New Roman" w:hAnsi="Times New Roman"/>
          <w:sz w:val="26"/>
          <w:szCs w:val="26"/>
        </w:rPr>
        <w:t xml:space="preserve"> его официального опублико</w:t>
      </w:r>
      <w:r w:rsidR="005E36BB" w:rsidRPr="002B6EA5">
        <w:rPr>
          <w:rFonts w:ascii="Times New Roman" w:hAnsi="Times New Roman"/>
          <w:sz w:val="26"/>
          <w:szCs w:val="26"/>
        </w:rPr>
        <w:t>вания.</w:t>
      </w:r>
    </w:p>
    <w:p w:rsidR="00222C20" w:rsidRPr="00222C20" w:rsidRDefault="00222C20" w:rsidP="00222C20">
      <w:pPr>
        <w:jc w:val="both"/>
        <w:rPr>
          <w:sz w:val="26"/>
          <w:szCs w:val="26"/>
        </w:rPr>
      </w:pPr>
    </w:p>
    <w:p w:rsidR="00222C20" w:rsidRDefault="00222C20" w:rsidP="00222C20">
      <w:pPr>
        <w:jc w:val="both"/>
        <w:rPr>
          <w:sz w:val="26"/>
          <w:szCs w:val="26"/>
        </w:rPr>
      </w:pPr>
    </w:p>
    <w:p w:rsidR="005E36BB" w:rsidRPr="00222C20" w:rsidRDefault="005E36BB" w:rsidP="00222C20">
      <w:pPr>
        <w:jc w:val="both"/>
        <w:rPr>
          <w:sz w:val="26"/>
          <w:szCs w:val="26"/>
        </w:rPr>
      </w:pPr>
    </w:p>
    <w:p w:rsidR="00222C20" w:rsidRPr="00222C20" w:rsidRDefault="00222C20" w:rsidP="005E36BB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>Иннокентьевского</w:t>
      </w:r>
      <w:r w:rsidRPr="00222C20">
        <w:rPr>
          <w:sz w:val="26"/>
          <w:szCs w:val="26"/>
        </w:rPr>
        <w:t xml:space="preserve"> </w:t>
      </w:r>
    </w:p>
    <w:p w:rsidR="00222C20" w:rsidRPr="00222C20" w:rsidRDefault="002B6EA5" w:rsidP="005E36BB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</w:t>
      </w:r>
      <w:r w:rsidR="00222C20" w:rsidRPr="00222C20">
        <w:rPr>
          <w:sz w:val="26"/>
          <w:szCs w:val="26"/>
        </w:rPr>
        <w:t xml:space="preserve">  </w:t>
      </w:r>
      <w:r w:rsidR="005E36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С.Н. Гофмайстер</w:t>
      </w:r>
      <w:r w:rsidR="00222C20" w:rsidRPr="00222C20">
        <w:rPr>
          <w:sz w:val="26"/>
          <w:szCs w:val="26"/>
        </w:rPr>
        <w:t xml:space="preserve"> </w:t>
      </w:r>
    </w:p>
    <w:p w:rsidR="00222C20" w:rsidRDefault="00222C20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F82517" w:rsidRDefault="00F82517" w:rsidP="00222C20">
      <w:pPr>
        <w:ind w:left="7794"/>
        <w:jc w:val="both"/>
        <w:rPr>
          <w:sz w:val="27"/>
          <w:szCs w:val="27"/>
        </w:rPr>
      </w:pPr>
      <w:bookmarkStart w:id="0" w:name="_GoBack"/>
      <w:bookmarkEnd w:id="0"/>
    </w:p>
    <w:p w:rsidR="00F82517" w:rsidRDefault="00F82517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F82517" w:rsidRDefault="00F82517" w:rsidP="002B6EA5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2B6EA5" w:rsidRPr="009B71D2" w:rsidRDefault="002B6EA5" w:rsidP="002B6EA5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 w:rsidR="00F82517">
        <w:rPr>
          <w:sz w:val="26"/>
          <w:szCs w:val="26"/>
        </w:rPr>
        <w:t xml:space="preserve"> </w:t>
      </w:r>
      <w:r w:rsidR="00D7712C">
        <w:rPr>
          <w:sz w:val="26"/>
          <w:szCs w:val="26"/>
        </w:rPr>
        <w:t>04.12.2020</w:t>
      </w:r>
      <w:r w:rsidRPr="009B71D2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 </w:t>
      </w:r>
      <w:r w:rsidR="00D7712C">
        <w:rPr>
          <w:sz w:val="26"/>
          <w:szCs w:val="26"/>
        </w:rPr>
        <w:t>41-па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>АДМИНИСТРАТИВНЫЙ РЕГЛАМЕНТ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предоставления муниципальной услуги</w:t>
      </w:r>
      <w:r w:rsidRPr="002B6EA5">
        <w:rPr>
          <w:sz w:val="26"/>
          <w:szCs w:val="26"/>
        </w:rPr>
        <w:t xml:space="preserve"> </w:t>
      </w:r>
      <w:r w:rsidRPr="002B6EA5">
        <w:rPr>
          <w:bCs/>
          <w:sz w:val="26"/>
          <w:szCs w:val="26"/>
        </w:rPr>
        <w:t>"</w:t>
      </w:r>
      <w:r w:rsidRPr="002B6EA5">
        <w:rPr>
          <w:sz w:val="26"/>
          <w:szCs w:val="26"/>
        </w:rPr>
        <w:t>Выдача разрешения на выполнение ави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ционных работ, парашютных прыжков, демонстрационных полетов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привязных аэростатов над территорией </w:t>
      </w:r>
      <w:r w:rsidR="00936CB6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а также посадки (взлета) на расположенные в границах </w:t>
      </w:r>
      <w:r w:rsidR="00936CB6">
        <w:rPr>
          <w:sz w:val="26"/>
          <w:szCs w:val="26"/>
        </w:rPr>
        <w:t>Иннокентьевского сельск</w:t>
      </w:r>
      <w:r w:rsidR="00936CB6">
        <w:rPr>
          <w:sz w:val="26"/>
          <w:szCs w:val="26"/>
        </w:rPr>
        <w:t>о</w:t>
      </w:r>
      <w:r w:rsidR="00936CB6">
        <w:rPr>
          <w:sz w:val="26"/>
          <w:szCs w:val="26"/>
        </w:rPr>
        <w:t>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в документах аэронавигационной информации"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1. Общие положения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1.1. </w:t>
      </w:r>
      <w:proofErr w:type="gramStart"/>
      <w:r w:rsidRPr="002B6EA5">
        <w:rPr>
          <w:bCs/>
          <w:sz w:val="26"/>
          <w:szCs w:val="26"/>
        </w:rPr>
        <w:t xml:space="preserve">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36CB6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также посадки (взлета) на расположенные в границах </w:t>
      </w:r>
      <w:r w:rsidR="00936CB6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аэронавигационной информ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ции</w:t>
      </w:r>
      <w:proofErr w:type="gramEnd"/>
      <w:r w:rsidRPr="002B6EA5">
        <w:rPr>
          <w:bCs/>
          <w:sz w:val="26"/>
          <w:szCs w:val="26"/>
        </w:rPr>
        <w:t>" (</w:t>
      </w:r>
      <w:proofErr w:type="gramStart"/>
      <w:r w:rsidRPr="002B6EA5">
        <w:rPr>
          <w:bCs/>
          <w:sz w:val="26"/>
          <w:szCs w:val="26"/>
        </w:rPr>
        <w:t>далее - Регламент, муниципальная услуга) разработан в целях повышения к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чества и доступности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</w:t>
      </w:r>
      <w:r w:rsidRPr="002B6EA5">
        <w:rPr>
          <w:bCs/>
          <w:sz w:val="26"/>
          <w:szCs w:val="26"/>
        </w:rPr>
        <w:t>й</w:t>
      </w:r>
      <w:r w:rsidRPr="002B6EA5">
        <w:rPr>
          <w:bCs/>
          <w:sz w:val="26"/>
          <w:szCs w:val="26"/>
        </w:rPr>
        <w:t>ствий (бездействия) и решений, осуществляемых и принятых в ходе исполнения муниципальной услуги.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1.2. Исполнение услуги осуществляется в соответствии </w:t>
      </w:r>
      <w:proofErr w:type="gramStart"/>
      <w:r w:rsidRPr="002B6EA5">
        <w:rPr>
          <w:sz w:val="26"/>
          <w:szCs w:val="26"/>
        </w:rPr>
        <w:t>с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Федеральным законом от 06.10.2003 № 131-ФЗ « Об общих принципах 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ганизации местного самоуправления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-Воздушным кодексом Российской Федерации;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Федеральным законом от 27.07.№ 210-ФЗ «ОБ организации предоставления государственных и муниципальных услуг»;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-Федеральным законом от 02.05.2006 № 59-ФЗ «О порядке рассмотрения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ращений граждан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 16.01.2012 № 6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"Об утверждении Федеральных авиационных правил "Организация план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рования и использования воздушного пространства Российской Федерации";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- Приказом Министерства транспорта Российской Федерации от  09.03.2016 № 48 "Об установлении запретных зон";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 13.08.2015 № 246 "Об утверждении Федеральных авиационных правил "Требования к юрид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ческим лицам, индивидуальным предпринимателям, осуществляющим коммерч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ские воздушные перевозки. Форма и порядок выдачи документа, подтверждающего соответствие юридических лиц, индивидуальных предпринимателей, осуществл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ющих коммерческие воздушные перевозки, требованиям федеральных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правил".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1.3. Услуга предоставляется по заявлению юридического, физического лица, индивидуального предпринимателя либо их представителей, уполномоченных в соответствии с действующим законодательством (далее - заявитель).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r w:rsidR="00936CB6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района Хабаровского края (далее - администрация).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 Порядок информирования о правилах предоставления услуги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1.4.1. Информацию по вопросам предоставления услуги можно получить: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в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 xml:space="preserve"> по адресу: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proofErr w:type="spellStart"/>
      <w:r w:rsidR="00936CB6">
        <w:rPr>
          <w:sz w:val="26"/>
          <w:szCs w:val="26"/>
        </w:rPr>
        <w:t>Николаевкий</w:t>
      </w:r>
      <w:proofErr w:type="spellEnd"/>
      <w:r w:rsidR="00936CB6">
        <w:rPr>
          <w:sz w:val="26"/>
          <w:szCs w:val="26"/>
        </w:rPr>
        <w:t xml:space="preserve"> ра</w:t>
      </w:r>
      <w:r w:rsidR="00936CB6">
        <w:rPr>
          <w:sz w:val="26"/>
          <w:szCs w:val="26"/>
        </w:rPr>
        <w:t>й</w:t>
      </w:r>
      <w:r w:rsidR="00936CB6">
        <w:rPr>
          <w:sz w:val="26"/>
          <w:szCs w:val="26"/>
        </w:rPr>
        <w:t>он, с. Иннокентьевка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 xml:space="preserve">; режим работы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: понедел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ник-</w:t>
      </w:r>
      <w:r w:rsidR="00936CB6">
        <w:rPr>
          <w:sz w:val="26"/>
          <w:szCs w:val="26"/>
        </w:rPr>
        <w:t>четверг</w:t>
      </w:r>
      <w:r w:rsidRPr="002B6EA5">
        <w:rPr>
          <w:sz w:val="26"/>
          <w:szCs w:val="26"/>
        </w:rPr>
        <w:t xml:space="preserve"> с 9.00 до 18.00 часов, перерыв на обед с 13.00 до 14.00</w:t>
      </w:r>
      <w:r w:rsidR="00936CB6">
        <w:rPr>
          <w:sz w:val="26"/>
          <w:szCs w:val="26"/>
        </w:rPr>
        <w:t xml:space="preserve">, пятница </w:t>
      </w:r>
      <w:proofErr w:type="gramStart"/>
      <w:r w:rsidR="00936CB6">
        <w:rPr>
          <w:sz w:val="26"/>
          <w:szCs w:val="26"/>
        </w:rPr>
        <w:t>с</w:t>
      </w:r>
      <w:proofErr w:type="gramEnd"/>
      <w:r w:rsidR="00936CB6">
        <w:rPr>
          <w:sz w:val="26"/>
          <w:szCs w:val="26"/>
        </w:rPr>
        <w:t xml:space="preserve"> 9.00 до 13.00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с использованием средств телефонной связи по номеру (42135) </w:t>
      </w:r>
      <w:r w:rsidR="00936CB6">
        <w:rPr>
          <w:sz w:val="26"/>
          <w:szCs w:val="26"/>
        </w:rPr>
        <w:t>37-2-15</w:t>
      </w:r>
      <w:r w:rsidRPr="002B6EA5">
        <w:rPr>
          <w:sz w:val="26"/>
          <w:szCs w:val="26"/>
        </w:rPr>
        <w:t xml:space="preserve">;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посредством ответов на письменные обращения, поступившие в админ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страцию по адресу: 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936CB6">
        <w:rPr>
          <w:sz w:val="26"/>
          <w:szCs w:val="26"/>
        </w:rPr>
        <w:t>Николаевский район, с. Инноке</w:t>
      </w:r>
      <w:r w:rsidR="00936CB6">
        <w:rPr>
          <w:sz w:val="26"/>
          <w:szCs w:val="26"/>
        </w:rPr>
        <w:t>н</w:t>
      </w:r>
      <w:r w:rsidR="00936CB6">
        <w:rPr>
          <w:sz w:val="26"/>
          <w:szCs w:val="26"/>
        </w:rPr>
        <w:t>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 по электронной почте 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936CB6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1.4.2. Информация о муниципальной услуге является открытой и общед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ступной.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1.4.3. Сведения, информационные материалы по предоставлению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услуги, перечень и формы документов для получения муниципальной услуги размещаются на официальном сайте администрации</w:t>
      </w:r>
      <w:r w:rsidR="00936CB6" w:rsidRPr="00936CB6">
        <w:rPr>
          <w:sz w:val="26"/>
          <w:szCs w:val="26"/>
        </w:rPr>
        <w:t xml:space="preserve"> </w:t>
      </w:r>
      <w:r w:rsidR="000E7AA3">
        <w:rPr>
          <w:sz w:val="26"/>
          <w:szCs w:val="26"/>
          <w:lang w:val="en-US"/>
        </w:rPr>
        <w:t>www</w:t>
      </w:r>
      <w:r w:rsidR="000E7AA3" w:rsidRPr="000E7AA3">
        <w:rPr>
          <w:sz w:val="26"/>
          <w:szCs w:val="26"/>
        </w:rPr>
        <w:t>.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 w:rsidRPr="00936CB6">
        <w:rPr>
          <w:sz w:val="26"/>
          <w:szCs w:val="26"/>
        </w:rPr>
        <w:t>-</w:t>
      </w:r>
      <w:proofErr w:type="spellStart"/>
      <w:r w:rsidR="00936CB6">
        <w:rPr>
          <w:sz w:val="26"/>
          <w:szCs w:val="26"/>
          <w:lang w:val="en-US"/>
        </w:rPr>
        <w:t>nikol</w:t>
      </w:r>
      <w:proofErr w:type="spellEnd"/>
      <w:r w:rsidR="000E7AA3" w:rsidRPr="000E7AA3">
        <w:rPr>
          <w:sz w:val="26"/>
          <w:szCs w:val="26"/>
        </w:rPr>
        <w:t>.</w:t>
      </w:r>
      <w:proofErr w:type="spellStart"/>
      <w:r w:rsidR="000E7AA3">
        <w:rPr>
          <w:sz w:val="26"/>
          <w:szCs w:val="26"/>
          <w:lang w:val="en-US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1.4.4. При ответах на устные обращения, в том числе телефонные звонки, по вопросам предоставления услуги специалисты подробно информируют обрати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шихся. Ответ на телефонный звонок должен начинаться с информации о наимен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вании </w:t>
      </w:r>
      <w:r w:rsidR="000E7AA3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, в который позвонил гражданин, а также содержать инфо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мацию о фамилии, имени и отчестве, специалиста принявшего звонок. </w:t>
      </w:r>
      <w:proofErr w:type="gramStart"/>
      <w:r w:rsidRPr="002B6EA5">
        <w:rPr>
          <w:sz w:val="26"/>
          <w:szCs w:val="26"/>
        </w:rPr>
        <w:t>При нево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можности специалиста, принявшего телефонный звонок, самостоятельно ответить на поставленные вопросы, телефонный звонок должен быть переадресован (пер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1.4.5.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лефона исполнителя.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Срок ответа на письменное обращение не должен превышать 30 календа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ных дней с момента регистрации такого заявления. 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1.4.6. Обращения по вопросам предоставления услуги, поступающие по электронной почте, исполняются аналогично документам на бумажных носителях. </w:t>
      </w:r>
      <w:r w:rsidRPr="002B6EA5">
        <w:rPr>
          <w:sz w:val="26"/>
          <w:szCs w:val="26"/>
        </w:rPr>
        <w:lastRenderedPageBreak/>
        <w:t>Подготовленный ответ направляется заявителю по указанному в электронном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ращении почтовому адресу.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2. Стандарт предоставления муниципальной услуги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2.1. </w:t>
      </w:r>
      <w:proofErr w:type="gramStart"/>
      <w:r w:rsidRPr="002B6EA5">
        <w:rPr>
          <w:sz w:val="26"/>
          <w:szCs w:val="26"/>
        </w:rPr>
        <w:t xml:space="preserve">Наименование услуги - </w:t>
      </w:r>
      <w:r w:rsidRPr="002B6EA5">
        <w:rPr>
          <w:bCs/>
          <w:sz w:val="26"/>
          <w:szCs w:val="26"/>
        </w:rPr>
        <w:t xml:space="preserve"> </w:t>
      </w:r>
      <w:r w:rsidRPr="002B6EA5">
        <w:rPr>
          <w:sz w:val="26"/>
          <w:szCs w:val="26"/>
        </w:rPr>
        <w:t>"Выдача разрешения на выполнение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 xml:space="preserve">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района Хабаровского края, а также посадки (взлета) на расположенные в гр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ницах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кументах аэронавигационной информации".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2.2. Результатом предоставления муниципальной услуги является: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получение заявителем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отказ в представлении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 услуги: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2.3.1.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цами и индивидуальными предпринимателями, использующими легкие гражда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ские воздушные суда авиации общего назначения либо сверхлегкие гражданские воздушные суда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Едином государственном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естре прав на воздушные суда и сделок с ними (далее - ЕГРП).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1) </w:t>
      </w:r>
      <w:hyperlink r:id="rId1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1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3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 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2.3.2.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 xml:space="preserve">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2B6EA5">
        <w:rPr>
          <w:sz w:val="26"/>
          <w:szCs w:val="26"/>
        </w:rPr>
        <w:t>эксплу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танта</w:t>
      </w:r>
      <w:proofErr w:type="spellEnd"/>
      <w:r w:rsidRPr="002B6EA5">
        <w:rPr>
          <w:sz w:val="26"/>
          <w:szCs w:val="26"/>
        </w:rPr>
        <w:t xml:space="preserve"> для осуществления коммерческих воздушных перевозок / сертификат (свид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тельство) </w:t>
      </w:r>
      <w:proofErr w:type="spellStart"/>
      <w:r w:rsidRPr="002B6EA5">
        <w:rPr>
          <w:sz w:val="26"/>
          <w:szCs w:val="26"/>
        </w:rPr>
        <w:t>эксплуатанта</w:t>
      </w:r>
      <w:proofErr w:type="spellEnd"/>
      <w:r w:rsidRPr="002B6EA5">
        <w:rPr>
          <w:sz w:val="26"/>
          <w:szCs w:val="26"/>
        </w:rPr>
        <w:t xml:space="preserve"> на выполнение авиационных работ / свидетельство </w:t>
      </w:r>
      <w:proofErr w:type="spellStart"/>
      <w:r w:rsidRPr="002B6EA5">
        <w:rPr>
          <w:sz w:val="26"/>
          <w:szCs w:val="26"/>
        </w:rPr>
        <w:t>экспл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атанта</w:t>
      </w:r>
      <w:proofErr w:type="spellEnd"/>
      <w:r w:rsidRPr="002B6EA5">
        <w:rPr>
          <w:sz w:val="26"/>
          <w:szCs w:val="26"/>
        </w:rPr>
        <w:t xml:space="preserve">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1) </w:t>
      </w:r>
      <w:hyperlink r:id="rId14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5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6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7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2.3.3.  Для получения разрешения на выполнение авиационной деятельности заявителями, относящимися к государственной авиации: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порядок (инструкция), в соответствии с которым (</w:t>
      </w:r>
      <w:proofErr w:type="gramStart"/>
      <w:r w:rsidRPr="002B6EA5">
        <w:rPr>
          <w:sz w:val="26"/>
          <w:szCs w:val="26"/>
        </w:rPr>
        <w:t>ой</w:t>
      </w:r>
      <w:proofErr w:type="gramEnd"/>
      <w:r w:rsidRPr="002B6EA5">
        <w:rPr>
          <w:sz w:val="26"/>
          <w:szCs w:val="26"/>
        </w:rPr>
        <w:t>) заявитель планирует выполнять заявленные авиационные работы.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1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положение об организации Парашютно-десантной службы на базе заяв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теля.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B6EA5">
        <w:rPr>
          <w:sz w:val="26"/>
          <w:szCs w:val="26"/>
        </w:rPr>
        <w:t>2.4. документы подаются заявителем в срок, позволяющий комиссии прои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 xml:space="preserve">вести проверку </w:t>
      </w:r>
      <w:r w:rsidRPr="002B6EA5">
        <w:rPr>
          <w:spacing w:val="-6"/>
          <w:sz w:val="26"/>
          <w:szCs w:val="26"/>
        </w:rPr>
        <w:t>представленных документов, правильность</w:t>
      </w:r>
      <w:r w:rsidRPr="002B6EA5">
        <w:rPr>
          <w:sz w:val="26"/>
          <w:szCs w:val="26"/>
        </w:rPr>
        <w:t xml:space="preserve"> их оформления и их соо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ветствие заявленному виду деятельности, не менее 10 рабочих дней до начала пл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нируемых сроков использования воздушного пространства;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B6EA5">
        <w:rPr>
          <w:sz w:val="26"/>
          <w:szCs w:val="26"/>
        </w:rPr>
        <w:t>2.5. Основанием для отказа в приеме документов, необходимых для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ставления муниципальной услуги является 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Заявителю предлагается принять меры по устранению выявленных недоста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ков, пояснив, что возврат документов не препятствует повторному обращению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явителя за предоставлением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2.6. Основанием для отказа в предоставлении муниципальной услуги являе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ся непредставление определенных пунктом 2.3. настоящего Регламента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2.7. Предоставление услуги осуществляется на бесплатной основе.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2.8. Максимальный срок ожидания в очереди при подаче документов для предоставления и получения результатов муниципальной услуги составляет 15 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нут.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2.9. Заявление, о предоставлении услуги поступившее посредством почтовой связи, регистрируется в книге регистрации поступивших документов, в день 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ступления в отдел. При личном обращении заявителя, заявление регистрируется непосредственно при обращении.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2.10. Извещение о принятом решении (далее - извещение) выдается (напра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ляется) Заявителю не позднее следующего рабочего дня после дня принятия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ния способом, указанным в заявлении о предоставлении муниципальной услуги.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2.12. Качество предоставления муниципальной услуги характеризуется о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 xml:space="preserve">сутствием обоснованных жалоб заявителей </w:t>
      </w:r>
      <w:proofErr w:type="gramStart"/>
      <w:r w:rsidRPr="002B6EA5">
        <w:rPr>
          <w:sz w:val="26"/>
          <w:szCs w:val="26"/>
        </w:rPr>
        <w:t>на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а) наличие очередей при приеме и выдаче документов;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б) нарушение сроков предоставления муниципальной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в) безосновательный отказ в приеме документов и в предоставлении мун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г) нарушение прав и законных интересов заявителей;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д) культуру обслуживания заявителей.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2B6EA5">
        <w:rPr>
          <w:sz w:val="26"/>
          <w:szCs w:val="26"/>
        </w:rPr>
        <w:t>административных</w:t>
      </w:r>
      <w:proofErr w:type="gramEnd"/>
      <w:r w:rsidRPr="002B6EA5">
        <w:rPr>
          <w:sz w:val="26"/>
          <w:szCs w:val="26"/>
        </w:rPr>
        <w:t xml:space="preserve">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процедур, требования к порядку их выполнения, в том числе особенности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выполнения административных процедур в электронном виде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3.1. Основанием для начала исполнения услуги, является поступление в </w:t>
      </w:r>
      <w:r w:rsidR="00596F1D">
        <w:rPr>
          <w:sz w:val="26"/>
          <w:szCs w:val="26"/>
        </w:rPr>
        <w:t>а</w:t>
      </w:r>
      <w:r w:rsidR="00596F1D">
        <w:rPr>
          <w:sz w:val="26"/>
          <w:szCs w:val="26"/>
        </w:rPr>
        <w:t>д</w:t>
      </w:r>
      <w:r w:rsidR="00596F1D">
        <w:rPr>
          <w:sz w:val="26"/>
          <w:szCs w:val="26"/>
        </w:rPr>
        <w:t>министрацию</w:t>
      </w:r>
      <w:r w:rsidRPr="002B6EA5">
        <w:rPr>
          <w:sz w:val="26"/>
          <w:szCs w:val="26"/>
        </w:rPr>
        <w:t xml:space="preserve"> заявления о предоставлении услуги, а также документов, указанных в пункте 2.3. настоящего Регламента. </w:t>
      </w:r>
      <w:r w:rsidRPr="002B6EA5">
        <w:rPr>
          <w:sz w:val="26"/>
          <w:szCs w:val="26"/>
        </w:rPr>
        <w:tab/>
        <w:t>Заявитель может предоставить заявление и документы лично, либо направить по почте по адресу: 6824</w:t>
      </w:r>
      <w:r w:rsidR="00596F1D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596F1D">
        <w:rPr>
          <w:sz w:val="26"/>
          <w:szCs w:val="26"/>
        </w:rPr>
        <w:t>Николаевский район, с. Иннокентьевка</w:t>
      </w:r>
      <w:r w:rsidRPr="002B6EA5">
        <w:rPr>
          <w:sz w:val="26"/>
          <w:szCs w:val="26"/>
        </w:rPr>
        <w:t xml:space="preserve">, ул. </w:t>
      </w:r>
      <w:r w:rsidR="00596F1D">
        <w:rPr>
          <w:sz w:val="26"/>
          <w:szCs w:val="26"/>
        </w:rPr>
        <w:t>Набережная,15</w:t>
      </w:r>
      <w:r w:rsidRPr="002B6EA5">
        <w:rPr>
          <w:sz w:val="26"/>
          <w:szCs w:val="26"/>
        </w:rPr>
        <w:t xml:space="preserve">; по электронной почте </w:t>
      </w:r>
      <w:proofErr w:type="spellStart"/>
      <w:r w:rsidR="00596F1D">
        <w:rPr>
          <w:sz w:val="26"/>
          <w:szCs w:val="26"/>
          <w:lang w:val="en-US"/>
        </w:rPr>
        <w:t>innok</w:t>
      </w:r>
      <w:proofErr w:type="spellEnd"/>
      <w:r w:rsidRPr="002B6EA5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596F1D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 xml:space="preserve">3.2. Ответственным за предоставление услуги является специалист </w:t>
      </w:r>
      <w:r w:rsidR="00596F1D">
        <w:rPr>
          <w:sz w:val="26"/>
          <w:szCs w:val="26"/>
        </w:rPr>
        <w:t>админ</w:t>
      </w:r>
      <w:r w:rsidR="00596F1D">
        <w:rPr>
          <w:sz w:val="26"/>
          <w:szCs w:val="26"/>
        </w:rPr>
        <w:t>и</w:t>
      </w:r>
      <w:r w:rsidR="00596F1D">
        <w:rPr>
          <w:sz w:val="26"/>
          <w:szCs w:val="26"/>
        </w:rPr>
        <w:t>страции</w:t>
      </w:r>
      <w:r w:rsidRPr="002B6EA5">
        <w:rPr>
          <w:sz w:val="26"/>
          <w:szCs w:val="26"/>
        </w:rPr>
        <w:t>, в обязанности которого в соответствии с должностной инструкцией, вх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дит выполнение соответствующей функции.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3.3. Предоставление услуги включает в себя следующие административные процедуры: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- прием, проверка и регистрация заявления и представленных документов, выдача расписки о принятии документов (приложение 2 к настоящему Регламе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ту);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рассмотрение заявлений заявителей и документов, установленных пунктом 2.3. настоящего Регламента.</w:t>
      </w:r>
    </w:p>
    <w:p w:rsidR="002B6EA5" w:rsidRPr="002B6EA5" w:rsidRDefault="002B6EA5" w:rsidP="002B6EA5">
      <w:pPr>
        <w:ind w:firstLine="709"/>
        <w:jc w:val="both"/>
        <w:rPr>
          <w:bCs/>
          <w:sz w:val="26"/>
          <w:szCs w:val="26"/>
        </w:rPr>
      </w:pPr>
      <w:proofErr w:type="gramStart"/>
      <w:r w:rsidRPr="002B6EA5">
        <w:rPr>
          <w:sz w:val="26"/>
          <w:szCs w:val="26"/>
        </w:rPr>
        <w:t>- решение о предоставлении муниципальной услуги или об отказе в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ставлении муниципальной услуги заявителю принимается на основании решения комиссии  </w:t>
      </w:r>
      <w:r w:rsidRPr="002B6EA5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2B6EA5">
        <w:rPr>
          <w:bCs/>
          <w:sz w:val="26"/>
          <w:szCs w:val="26"/>
        </w:rPr>
        <w:t>разрешения на выполнение ави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ционных работ, парашютных прыжков, демонстрационных полетов  воздушных судов, полетов беспилотных летательных аппаратов, подъемов привязных аэрост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 xml:space="preserve">тов над территорией </w:t>
      </w:r>
      <w:r w:rsidR="00596F1D">
        <w:rPr>
          <w:bCs/>
          <w:sz w:val="26"/>
          <w:szCs w:val="26"/>
        </w:rPr>
        <w:t xml:space="preserve">Иннокентьевского сельского поселения </w:t>
      </w:r>
      <w:r w:rsidRPr="002B6EA5">
        <w:rPr>
          <w:bCs/>
          <w:sz w:val="26"/>
          <w:szCs w:val="26"/>
        </w:rPr>
        <w:t>Николаевского мун</w:t>
      </w:r>
      <w:r w:rsidRPr="002B6EA5">
        <w:rPr>
          <w:bCs/>
          <w:sz w:val="26"/>
          <w:szCs w:val="26"/>
        </w:rPr>
        <w:t>и</w:t>
      </w:r>
      <w:r w:rsidRPr="002B6EA5">
        <w:rPr>
          <w:bCs/>
          <w:sz w:val="26"/>
          <w:szCs w:val="26"/>
        </w:rPr>
        <w:t xml:space="preserve">ципального района, а также посадки (взлета) на расположенные в границах </w:t>
      </w:r>
      <w:r w:rsidR="00596F1D">
        <w:rPr>
          <w:bCs/>
          <w:sz w:val="26"/>
          <w:szCs w:val="26"/>
        </w:rPr>
        <w:t>Инн</w:t>
      </w:r>
      <w:r w:rsidR="00596F1D">
        <w:rPr>
          <w:bCs/>
          <w:sz w:val="26"/>
          <w:szCs w:val="26"/>
        </w:rPr>
        <w:t>о</w:t>
      </w:r>
      <w:r w:rsidR="00596F1D">
        <w:rPr>
          <w:bCs/>
          <w:sz w:val="26"/>
          <w:szCs w:val="26"/>
        </w:rPr>
        <w:t>кентьевского сельского поселения</w:t>
      </w:r>
      <w:proofErr w:type="gramEnd"/>
      <w:r w:rsidR="00596F1D">
        <w:rPr>
          <w:bCs/>
          <w:sz w:val="26"/>
          <w:szCs w:val="26"/>
        </w:rPr>
        <w:t xml:space="preserve"> </w:t>
      </w:r>
      <w:r w:rsidRPr="002B6EA5">
        <w:rPr>
          <w:bCs/>
          <w:sz w:val="26"/>
          <w:szCs w:val="26"/>
        </w:rPr>
        <w:t>Николаевского муниципального района пл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щадки, сведения о которых не опубликованы в документах аэронавигационной и</w:t>
      </w:r>
      <w:r w:rsidRPr="002B6EA5">
        <w:rPr>
          <w:bCs/>
          <w:sz w:val="26"/>
          <w:szCs w:val="26"/>
        </w:rPr>
        <w:t>н</w:t>
      </w:r>
      <w:r w:rsidRPr="002B6EA5">
        <w:rPr>
          <w:bCs/>
          <w:sz w:val="26"/>
          <w:szCs w:val="26"/>
        </w:rPr>
        <w:t>формации</w:t>
      </w:r>
      <w:r w:rsidRPr="002B6EA5">
        <w:rPr>
          <w:sz w:val="26"/>
          <w:szCs w:val="26"/>
        </w:rPr>
        <w:t xml:space="preserve"> (далее - комиссия);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подготовка ответа заявителю о предоставлении муниципальной услуги или об отказе в предоставлении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3.4. Прием, проверка и регистрация заявления и представленных документов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Заявление, регистрируется в соответствии с п. 2.8. настоящего Регламента, и передаётся специалисту, ответственному за проверку представленных документов на соответствие требованиям, установленным законодательством и настоящим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гламентом.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если заявление и документы, установленные пунктом 2.3. насто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щего Регламента, не соответствуют требованиям, установленным пунктом 2.5. настоящего Регламента, специалист, ответственный за прием заявления и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 возвращает заявление и документы, установленные пунктом 2.3. настоящего Регламента, заявителю, с проставлением отметки в журнале учета заявлений.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врат заявления не препятствует повторному обращению заявителя.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3.5. Рассмотрение заявлений заявителей и документов, установленных пун</w:t>
      </w:r>
      <w:r w:rsidRPr="002B6EA5">
        <w:rPr>
          <w:sz w:val="26"/>
          <w:szCs w:val="26"/>
        </w:rPr>
        <w:t>к</w:t>
      </w:r>
      <w:r w:rsidRPr="002B6EA5">
        <w:rPr>
          <w:sz w:val="26"/>
          <w:szCs w:val="26"/>
        </w:rPr>
        <w:t>том 2.3. настоящего Регламента, и принятие решения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 заявителю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Результатом административной процедуры является принятие решения к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миссией о предоставлении муниципальной услуги или об отказе в предоставлении муниципальной услуги.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Максимальная продолжительность административной процедуры - 5 дней с момента регистрации заявления и документов, установленных пунктом 2.3 Адм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нистративного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3.6. Подготовка и направление ответа заявителю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При принятии комиссией решения о предоставлении муниципальной услуги, специалист отдела готовит ответ по форме разрешения, согласно  приложению 3 к настоящему Регламенту, на использование воздушного пространства над террит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рией </w:t>
      </w:r>
      <w:r w:rsidR="00596F1D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</w:t>
      </w:r>
      <w:r w:rsidRPr="002B6EA5">
        <w:rPr>
          <w:sz w:val="26"/>
          <w:szCs w:val="26"/>
        </w:rPr>
        <w:t>й</w:t>
      </w:r>
      <w:r w:rsidRPr="002B6EA5">
        <w:rPr>
          <w:sz w:val="26"/>
          <w:szCs w:val="26"/>
        </w:rPr>
        <w:lastRenderedPageBreak/>
        <w:t>она при выполнении авиационных работ, парашютных прыжков, демонстрацио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полетов воздушных судов, полетов беспилотных летательных аппаратов, пол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тов сверхлегкой авиации, подъемов привязных аэростатов, а также посадку (взлет) на расположенные в</w:t>
      </w:r>
      <w:proofErr w:type="gramEnd"/>
      <w:r w:rsidRPr="002B6EA5">
        <w:rPr>
          <w:sz w:val="26"/>
          <w:szCs w:val="26"/>
        </w:rPr>
        <w:t xml:space="preserve"> </w:t>
      </w:r>
      <w:proofErr w:type="gramStart"/>
      <w:r w:rsidRPr="002B6EA5">
        <w:rPr>
          <w:sz w:val="26"/>
          <w:szCs w:val="26"/>
        </w:rPr>
        <w:t>границах</w:t>
      </w:r>
      <w:proofErr w:type="gramEnd"/>
      <w:r w:rsidRPr="002B6EA5">
        <w:rPr>
          <w:sz w:val="26"/>
          <w:szCs w:val="26"/>
        </w:rPr>
        <w:t xml:space="preserve"> </w:t>
      </w:r>
      <w:r w:rsidR="00596F1D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 xml:space="preserve">ского муниципального района площадки, сведения о которых не опубликованы в документах аэронавигационной информации.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принятия комиссией решения об отказе в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специали</w:t>
      </w:r>
      <w:proofErr w:type="gramStart"/>
      <w:r w:rsidRPr="002B6EA5">
        <w:rPr>
          <w:sz w:val="26"/>
          <w:szCs w:val="26"/>
        </w:rPr>
        <w:t>ст в пр</w:t>
      </w:r>
      <w:proofErr w:type="gramEnd"/>
      <w:r w:rsidRPr="002B6EA5">
        <w:rPr>
          <w:sz w:val="26"/>
          <w:szCs w:val="26"/>
        </w:rPr>
        <w:t>остой письменной форме готовит заявителю мот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вированный отказ в предоставлении муниципальной услуги, согласно приложению 4 к настоящему Регламенту.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Ответ направляется заявителю способом, указанным им в заявлении, согла</w:t>
      </w:r>
      <w:r w:rsidRPr="002B6EA5">
        <w:rPr>
          <w:sz w:val="26"/>
          <w:szCs w:val="26"/>
        </w:rPr>
        <w:t>с</w:t>
      </w:r>
      <w:r w:rsidRPr="002B6EA5">
        <w:rPr>
          <w:sz w:val="26"/>
          <w:szCs w:val="26"/>
        </w:rPr>
        <w:t>но приложению 1 к настоящему Регламенту.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4. Формы </w:t>
      </w:r>
      <w:proofErr w:type="gramStart"/>
      <w:r w:rsidRPr="002B6EA5">
        <w:rPr>
          <w:sz w:val="26"/>
          <w:szCs w:val="26"/>
        </w:rPr>
        <w:t>контроля за</w:t>
      </w:r>
      <w:proofErr w:type="gramEnd"/>
      <w:r w:rsidRPr="002B6EA5">
        <w:rPr>
          <w:sz w:val="26"/>
          <w:szCs w:val="26"/>
        </w:rPr>
        <w:t xml:space="preserve"> исполнением Регламента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4.1. Текущий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соблюдением и исполнением должностными лиц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 xml:space="preserve">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положений настоящего Регламента и иных нормативных прав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 xml:space="preserve">вых актов, а также принятием решений ответственными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, осуществляется </w:t>
      </w:r>
      <w:r w:rsidR="00596F1D">
        <w:rPr>
          <w:color w:val="000000"/>
          <w:sz w:val="26"/>
          <w:szCs w:val="26"/>
        </w:rPr>
        <w:t>главой Иннокентьевского сельского поселения Николаевского муниципального района Хабаровского</w:t>
      </w:r>
      <w:r w:rsidR="00D674A4">
        <w:rPr>
          <w:color w:val="000000"/>
          <w:sz w:val="26"/>
          <w:szCs w:val="26"/>
        </w:rPr>
        <w:t xml:space="preserve"> </w:t>
      </w:r>
      <w:r w:rsidR="00596F1D">
        <w:rPr>
          <w:color w:val="000000"/>
          <w:sz w:val="26"/>
          <w:szCs w:val="26"/>
        </w:rPr>
        <w:t>края</w:t>
      </w:r>
      <w:r w:rsidRPr="002B6EA5">
        <w:rPr>
          <w:color w:val="000000"/>
          <w:sz w:val="26"/>
          <w:szCs w:val="26"/>
        </w:rPr>
        <w:t>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4.2.1. Плановые проверки проводятся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в соответствии с планом работы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(не реже одного раза в год).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>4.2.2. Внеплановые проверки проводятся в случае поступления жалоб в п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>рядке, установленном разделом 5 настоящего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4.3.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предоставлением муниципальной услуги может быть ос</w:t>
      </w:r>
      <w:r w:rsidRPr="002B6EA5">
        <w:rPr>
          <w:color w:val="000000"/>
          <w:sz w:val="26"/>
          <w:szCs w:val="26"/>
        </w:rPr>
        <w:t>у</w:t>
      </w:r>
      <w:r w:rsidRPr="002B6EA5">
        <w:rPr>
          <w:color w:val="000000"/>
          <w:sz w:val="26"/>
          <w:szCs w:val="26"/>
        </w:rPr>
        <w:t>ществлен со стороны граждан, их объединений и организаций в соответствии с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конодательством Российской Федерации.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4.4. Должностные лица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>, виновные в несоблюдении или н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надлежащем соблюдении требований настоящего Регламента, привлекаются к о</w:t>
      </w:r>
      <w:r w:rsidRPr="002B6EA5">
        <w:rPr>
          <w:color w:val="000000"/>
          <w:sz w:val="26"/>
          <w:szCs w:val="26"/>
        </w:rPr>
        <w:t>т</w:t>
      </w:r>
      <w:r w:rsidRPr="002B6EA5">
        <w:rPr>
          <w:color w:val="000000"/>
          <w:sz w:val="26"/>
          <w:szCs w:val="26"/>
        </w:rPr>
        <w:t>ветственности в соответствии с действующим законодательством.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4.5. Персональная ответственность должностных лиц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крепляется в их должностных инструкциях.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(бездействий) органа, предоставляющего государственную услугу, органа,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ставляющего муниципальную услугу, а также должностных лиц,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государственных или муниципальных служащих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5.1. Заявитель  имеет право на досудебное обжалование действий и </w:t>
      </w:r>
      <w:proofErr w:type="gramStart"/>
      <w:r w:rsidRPr="002B6EA5">
        <w:rPr>
          <w:sz w:val="26"/>
          <w:szCs w:val="26"/>
        </w:rPr>
        <w:t>решений</w:t>
      </w:r>
      <w:proofErr w:type="gramEnd"/>
      <w:r w:rsidRPr="002B6EA5">
        <w:rPr>
          <w:sz w:val="26"/>
          <w:szCs w:val="26"/>
        </w:rPr>
        <w:t xml:space="preserve"> принятых в ходе предоставления муниципальной услуги, путем подачи письменн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го обращения в администрацию </w:t>
      </w:r>
      <w:r w:rsidR="00D674A4">
        <w:rPr>
          <w:sz w:val="26"/>
          <w:szCs w:val="26"/>
        </w:rPr>
        <w:t>Иннокентьевского сельского поселения Николае</w:t>
      </w:r>
      <w:r w:rsidR="00D674A4">
        <w:rPr>
          <w:sz w:val="26"/>
          <w:szCs w:val="26"/>
        </w:rPr>
        <w:t>в</w:t>
      </w:r>
      <w:r w:rsidR="00D674A4">
        <w:rPr>
          <w:sz w:val="26"/>
          <w:szCs w:val="26"/>
        </w:rPr>
        <w:t>ского муниципального района Хабаровского края</w:t>
      </w:r>
      <w:r w:rsidRPr="002B6EA5">
        <w:rPr>
          <w:sz w:val="26"/>
          <w:szCs w:val="26"/>
        </w:rPr>
        <w:t xml:space="preserve">, на имя </w:t>
      </w:r>
      <w:r w:rsidR="00D674A4">
        <w:rPr>
          <w:sz w:val="26"/>
          <w:szCs w:val="26"/>
        </w:rPr>
        <w:t>главы Иннокентьевского сельского поселения Николаевского муниципального района Хабаровского края</w:t>
      </w:r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5.2. </w:t>
      </w:r>
      <w:proofErr w:type="gramStart"/>
      <w:r w:rsidRPr="002B6EA5">
        <w:rPr>
          <w:color w:val="000000"/>
          <w:sz w:val="26"/>
          <w:szCs w:val="26"/>
        </w:rPr>
        <w:t>Предметом досудебного (внесудебного) обжалования могут быть реш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ния (действия, бездействия) должностных лиц, принятые (осуществленные) при предоставлении муниципальной услуги.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5.3. Обращение подлежит обязательному рассмотрению. Обращение может </w:t>
      </w:r>
      <w:r w:rsidRPr="002B6EA5">
        <w:rPr>
          <w:sz w:val="26"/>
          <w:szCs w:val="26"/>
        </w:rPr>
        <w:lastRenderedPageBreak/>
        <w:t xml:space="preserve">быть возвращено на </w:t>
      </w:r>
      <w:proofErr w:type="spellStart"/>
      <w:r w:rsidRPr="002B6EA5">
        <w:rPr>
          <w:sz w:val="26"/>
          <w:szCs w:val="26"/>
        </w:rPr>
        <w:t>дооформление</w:t>
      </w:r>
      <w:proofErr w:type="spellEnd"/>
      <w:r w:rsidRPr="002B6EA5">
        <w:rPr>
          <w:sz w:val="26"/>
          <w:szCs w:val="26"/>
        </w:rPr>
        <w:t xml:space="preserve"> в случае его несоответствия п. 5.5. настоящего Регламента. В случае</w:t>
      </w:r>
      <w:proofErr w:type="gramStart"/>
      <w:r w:rsidRPr="002B6EA5">
        <w:rPr>
          <w:sz w:val="26"/>
          <w:szCs w:val="26"/>
        </w:rPr>
        <w:t>,</w:t>
      </w:r>
      <w:proofErr w:type="gramEnd"/>
      <w:r w:rsidRPr="002B6EA5">
        <w:rPr>
          <w:sz w:val="26"/>
          <w:szCs w:val="26"/>
        </w:rPr>
        <w:t xml:space="preserve"> если в письменном обращении не указаны фамилия гражд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нина, направившего обращение, и почтовый адрес, по которому должен быть направлен ответ, ответ на обращение не дается. Если в указанном обращении с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держатся сведения о подготавливаемом, совершаемом или совершенном против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правном деянии, а также о лице, его подготавливающем, совершающем или сове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шившем, обращение подлежит направлению в государственный орган в соотве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ствии с его компетенцией.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5.4. Если в ходе рассмотрения обращение признано необоснованным, </w:t>
      </w:r>
      <w:r w:rsidRPr="002B6EA5">
        <w:rPr>
          <w:spacing w:val="-1"/>
          <w:sz w:val="26"/>
          <w:szCs w:val="26"/>
        </w:rPr>
        <w:t>гра</w:t>
      </w:r>
      <w:r w:rsidRPr="002B6EA5">
        <w:rPr>
          <w:spacing w:val="-1"/>
          <w:sz w:val="26"/>
          <w:szCs w:val="26"/>
        </w:rPr>
        <w:t>ж</w:t>
      </w:r>
      <w:r w:rsidRPr="002B6EA5">
        <w:rPr>
          <w:spacing w:val="-1"/>
          <w:sz w:val="26"/>
          <w:szCs w:val="26"/>
        </w:rPr>
        <w:t xml:space="preserve">данину направляется сообщение о результате рассмотрения обращения с </w:t>
      </w:r>
      <w:r w:rsidRPr="002B6EA5">
        <w:rPr>
          <w:sz w:val="26"/>
          <w:szCs w:val="26"/>
        </w:rPr>
        <w:t>указанием причин, почему оно признано необоснованным.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5.5. Обращения заявителя должно содержать следующую информацию: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данные заявителя (фамилию, имя, отчество (последнее при наличии) или наименование юридического лица), которым подается обращение, почтовый адрес, по которому должен быть направлен ответ;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описание нарушения прав и законных интересов, противоправного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ния, действия (бездействия);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сведения о способе информирования заявителя о принятых мерах по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зультатам рассмотрения его обращения.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иные сведения, которые заявитель считает необходимым сообщить.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необходимости в подтверждение своих доводов заявитель прилаг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ет к письменной жалобе документы и материалы либо их копии.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color w:val="000000"/>
          <w:sz w:val="26"/>
          <w:szCs w:val="26"/>
        </w:rPr>
        <w:t>5.6.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5.6. Срок рассмотрения письменного обращения  не должен превышать 30 календарных дней с момента регистрации такого обращения, и может быть пр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длен в соответствии с требованиями действующего законодательства.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5.7. По результатам рассмотрения обращения заявителю направляется ответ в установленный срок.   </w:t>
      </w:r>
    </w:p>
    <w:p w:rsidR="002B6EA5" w:rsidRDefault="002B6EA5" w:rsidP="002B6EA5">
      <w:pPr>
        <w:shd w:val="clear" w:color="auto" w:fill="FFFFFF"/>
        <w:spacing w:line="240" w:lineRule="exact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Приложение  1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bCs/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rPr>
          <w:sz w:val="28"/>
          <w:szCs w:val="28"/>
        </w:rPr>
      </w:pP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Заявление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sz w:val="26"/>
          <w:szCs w:val="26"/>
        </w:rPr>
        <w:t>на предоставление муниципальной услуги "</w:t>
      </w:r>
      <w:r w:rsidRPr="002B6EA5">
        <w:rPr>
          <w:bCs/>
          <w:sz w:val="26"/>
          <w:szCs w:val="26"/>
        </w:rPr>
        <w:t xml:space="preserve">Выдача разрешения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на выполнение авиационных работ, парашютных прыжков,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демонстрационных полетов воздушных судов, полетов беспилотных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летательных аппаратов, подъемов привязных аэростатов над территорией </w:t>
      </w:r>
    </w:p>
    <w:p w:rsidR="002B6EA5" w:rsidRPr="002B6EA5" w:rsidRDefault="00D674A4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Иннокентьевского сельского</w:t>
      </w:r>
      <w:r w:rsidR="002B6EA5" w:rsidRPr="002B6EA5">
        <w:rPr>
          <w:bCs/>
          <w:sz w:val="26"/>
          <w:szCs w:val="26"/>
        </w:rPr>
        <w:t xml:space="preserve"> поселения Николаевского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муниципального района Хабаровского края, а также посадки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proofErr w:type="gramStart"/>
      <w:r w:rsidRPr="002B6EA5">
        <w:rPr>
          <w:bCs/>
          <w:sz w:val="26"/>
          <w:szCs w:val="26"/>
        </w:rPr>
        <w:t xml:space="preserve">(взлета) на расположенные в границах </w:t>
      </w:r>
      <w:r w:rsidR="00D674A4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</w:t>
      </w:r>
      <w:proofErr w:type="gramEnd"/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Николаевского муниципального района Хабаровского края площадки, сведения о которых не опубликованы в документах аэронавигационной информации"</w:t>
      </w:r>
    </w:p>
    <w:p w:rsidR="002B6EA5" w:rsidRPr="002B6EA5" w:rsidRDefault="002B6EA5" w:rsidP="002B6EA5">
      <w:pPr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  </w:t>
      </w:r>
    </w:p>
    <w:p w:rsidR="002B6EA5" w:rsidRPr="002B6EA5" w:rsidRDefault="00D674A4" w:rsidP="002B6EA5">
      <w:pPr>
        <w:shd w:val="clear" w:color="auto" w:fill="FFFFFF"/>
        <w:jc w:val="both"/>
      </w:pPr>
      <w:r>
        <w:rPr>
          <w:sz w:val="26"/>
          <w:szCs w:val="26"/>
        </w:rPr>
        <w:t xml:space="preserve">          </w:t>
      </w:r>
      <w:r w:rsidR="002B6EA5" w:rsidRPr="002B6EA5">
        <w:rPr>
          <w:sz w:val="26"/>
          <w:szCs w:val="26"/>
        </w:rPr>
        <w:t xml:space="preserve">Прошу выдать разрешение на выполнение над территорией </w:t>
      </w:r>
      <w:r>
        <w:rPr>
          <w:sz w:val="26"/>
          <w:szCs w:val="26"/>
        </w:rPr>
        <w:t>Иннокентьевск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сельского</w:t>
      </w:r>
      <w:r w:rsidR="002B6EA5" w:rsidRPr="002B6EA5">
        <w:rPr>
          <w:sz w:val="26"/>
          <w:szCs w:val="26"/>
        </w:rPr>
        <w:t xml:space="preserve"> поселения Николаевского муниципального района Хабаровского края __________________________________________________________</w:t>
      </w:r>
      <w:r>
        <w:rPr>
          <w:sz w:val="26"/>
          <w:szCs w:val="26"/>
        </w:rPr>
        <w:t>_______</w:t>
      </w:r>
      <w:r w:rsidR="002B6EA5" w:rsidRPr="002B6EA5">
        <w:rPr>
          <w:sz w:val="26"/>
          <w:szCs w:val="26"/>
        </w:rPr>
        <w:t>___</w:t>
      </w:r>
    </w:p>
    <w:p w:rsidR="002B6EA5" w:rsidRPr="002B6EA5" w:rsidRDefault="002B6EA5" w:rsidP="002B6EA5">
      <w:pPr>
        <w:shd w:val="clear" w:color="auto" w:fill="FFFFFF"/>
        <w:spacing w:line="160" w:lineRule="exact"/>
        <w:jc w:val="center"/>
      </w:pPr>
      <w:proofErr w:type="gramStart"/>
      <w:r w:rsidRPr="002B6EA5">
        <w:t>(</w:t>
      </w:r>
      <w:r w:rsidRPr="002B6EA5">
        <w:rPr>
          <w:sz w:val="20"/>
          <w:szCs w:val="20"/>
        </w:rPr>
        <w:t xml:space="preserve">авиационных работ, парашютных прыжков, демонстрационных полетов, полетов беспилотных летательных аппаратов, подъема привязных аэростатов, посадку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муниципального района Хабаровского края   площадки, сведения о к</w:t>
      </w:r>
      <w:r w:rsidRPr="002B6EA5">
        <w:rPr>
          <w:sz w:val="20"/>
          <w:szCs w:val="20"/>
        </w:rPr>
        <w:t>о</w:t>
      </w:r>
      <w:r w:rsidRPr="002B6EA5">
        <w:rPr>
          <w:sz w:val="20"/>
          <w:szCs w:val="20"/>
        </w:rPr>
        <w:t>торых не опубликованы в документах аэронавигационной информации)</w:t>
      </w:r>
      <w:proofErr w:type="gramEnd"/>
    </w:p>
    <w:p w:rsidR="002B6EA5" w:rsidRPr="002B6EA5" w:rsidRDefault="002B6EA5" w:rsidP="002B6EA5">
      <w:pPr>
        <w:jc w:val="both"/>
        <w:rPr>
          <w:sz w:val="20"/>
          <w:szCs w:val="20"/>
        </w:rPr>
      </w:pPr>
      <w:r w:rsidRPr="002B6EA5">
        <w:rPr>
          <w:sz w:val="26"/>
          <w:szCs w:val="26"/>
        </w:rPr>
        <w:t>с целью:</w:t>
      </w:r>
      <w:r w:rsidRPr="002B6EA5">
        <w:t>_____________________________________________________________________</w:t>
      </w:r>
      <w:r w:rsidRPr="002B6EA5">
        <w:rPr>
          <w:sz w:val="20"/>
          <w:szCs w:val="20"/>
        </w:rPr>
        <w:t xml:space="preserve"> </w:t>
      </w:r>
    </w:p>
    <w:p w:rsidR="002B6EA5" w:rsidRPr="002B6EA5" w:rsidRDefault="002B6EA5" w:rsidP="002B6EA5">
      <w:pPr>
        <w:spacing w:line="160" w:lineRule="exact"/>
        <w:jc w:val="center"/>
      </w:pPr>
      <w:proofErr w:type="gramStart"/>
      <w:r w:rsidRPr="002B6EA5">
        <w:rPr>
          <w:sz w:val="20"/>
          <w:szCs w:val="20"/>
        </w:rPr>
        <w:t>(указать цель выполнения авиационных работ, парашютных прыжков, демонстрационных полетов, полетов беспилотных летательных аппаратов, подъема привязного аэростата</w:t>
      </w:r>
      <w:r w:rsidRPr="002B6EA5">
        <w:t>,</w:t>
      </w:r>
      <w:r w:rsidRPr="002B6EA5">
        <w:rPr>
          <w:sz w:val="20"/>
          <w:szCs w:val="20"/>
        </w:rPr>
        <w:t xml:space="preserve"> посадку,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муниципального района Хабаровского края  площадки, сведения о которых не опубликованы в документах аэронавигационной информации)</w:t>
      </w:r>
      <w:proofErr w:type="gramEnd"/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на воздушном судне:</w:t>
      </w:r>
      <w:r w:rsidRPr="002B6EA5">
        <w:t xml:space="preserve"> ________________________________________________________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proofErr w:type="gramStart"/>
      <w:r w:rsidRPr="002B6EA5">
        <w:rPr>
          <w:sz w:val="20"/>
          <w:szCs w:val="20"/>
        </w:rPr>
        <w:t xml:space="preserve">(указать количество и тип воздушных судов, государственный регистрационный      </w:t>
      </w:r>
      <w:proofErr w:type="gramEnd"/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(опознавательный) знак воздушного судна (если известно заранее)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государственный (регистрационный) опознавательный знак _________________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заводской номер (при наличии) _________________________________________</w:t>
      </w:r>
    </w:p>
    <w:p w:rsidR="002B6EA5" w:rsidRPr="002B6EA5" w:rsidRDefault="002B6EA5" w:rsidP="002B6EA5">
      <w:pPr>
        <w:jc w:val="both"/>
        <w:rPr>
          <w:sz w:val="26"/>
          <w:szCs w:val="26"/>
        </w:rPr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место использования воздушного пространства:</w:t>
      </w:r>
      <w:r w:rsidRPr="002B6EA5">
        <w:t xml:space="preserve"> 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2B6EA5">
        <w:rPr>
          <w:sz w:val="20"/>
          <w:szCs w:val="20"/>
        </w:rPr>
        <w:t>(район проведения авиационных работ,</w:t>
      </w:r>
      <w:proofErr w:type="gramEnd"/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>_____________________________________________________________________________________________демонстрационных полетов, полетов беспилотных летательных аппаратов, посадочные площадки, площадки приземления парашютистов, место подъема  привязного аэростата, площадки, сведения о которых не опу</w:t>
      </w:r>
      <w:r w:rsidRPr="002B6EA5">
        <w:rPr>
          <w:sz w:val="20"/>
          <w:szCs w:val="20"/>
        </w:rPr>
        <w:t>б</w:t>
      </w:r>
      <w:r w:rsidRPr="002B6EA5">
        <w:rPr>
          <w:sz w:val="20"/>
          <w:szCs w:val="20"/>
        </w:rPr>
        <w:t>ликованы в документах аэронавигационной информации)</w:t>
      </w:r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Срок использования воздушного пространства:</w:t>
      </w:r>
    </w:p>
    <w:p w:rsidR="002B6EA5" w:rsidRPr="002B6EA5" w:rsidRDefault="002B6EA5" w:rsidP="002B6EA5"/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дата начала использования: 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дата окончания использования: ___________________________________________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время использования воздушного пространства______________________________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t xml:space="preserve">                                     (</w:t>
      </w:r>
      <w:r w:rsidRPr="002B6EA5">
        <w:rPr>
          <w:sz w:val="20"/>
          <w:szCs w:val="20"/>
        </w:rPr>
        <w:t>планируемое время начала и окончания использования воздушного пространства)</w:t>
      </w:r>
    </w:p>
    <w:p w:rsidR="002B6EA5" w:rsidRPr="002B6EA5" w:rsidRDefault="002B6EA5" w:rsidP="002B6EA5">
      <w:pPr>
        <w:tabs>
          <w:tab w:val="left" w:pos="7400"/>
        </w:tabs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ab/>
      </w:r>
    </w:p>
    <w:p w:rsidR="002B6EA5" w:rsidRPr="002B6EA5" w:rsidRDefault="002B6EA5" w:rsidP="002B6EA5">
      <w:pPr>
        <w:ind w:firstLine="708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Прилагаю документы, необходимые для  предоставления муниципальной услуги:_______________________________________________________________</w:t>
      </w:r>
    </w:p>
    <w:p w:rsidR="002B6EA5" w:rsidRPr="002B6EA5" w:rsidRDefault="002B6EA5" w:rsidP="002B6EA5">
      <w:pPr>
        <w:rPr>
          <w:sz w:val="28"/>
          <w:szCs w:val="28"/>
        </w:rPr>
      </w:pPr>
      <w:r w:rsidRPr="002B6EA5">
        <w:tab/>
      </w:r>
      <w:r w:rsidRPr="002B6EA5">
        <w:tab/>
      </w:r>
      <w:r w:rsidRPr="002B6EA5">
        <w:rPr>
          <w:sz w:val="28"/>
          <w:szCs w:val="28"/>
        </w:rPr>
        <w:tab/>
      </w:r>
      <w:r w:rsidRPr="002B6EA5">
        <w:rPr>
          <w:sz w:val="28"/>
          <w:szCs w:val="28"/>
        </w:rPr>
        <w:tab/>
        <w:t xml:space="preserve"> 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Сообщаю, что в соответствии с Федеральным законом от 27 июля 2006 г. № 152-ФЗ "О персональных данных" я даю согласие на обработку, а также, в случае необходимости, передачу моих персональных данных в рамках действующего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конодательства РФ.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 предоставления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2B6EA5">
        <w:rPr>
          <w:sz w:val="26"/>
          <w:szCs w:val="26"/>
        </w:rPr>
        <w:t>нужное</w:t>
      </w:r>
      <w:proofErr w:type="gramEnd"/>
      <w:r w:rsidRPr="002B6EA5">
        <w:rPr>
          <w:sz w:val="26"/>
          <w:szCs w:val="26"/>
        </w:rPr>
        <w:t xml:space="preserve">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приеме запроса и документов, необходимых для пол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чения муниципальной услуги, прошу: вручить лично в форме документа на бума</w:t>
      </w:r>
      <w:r w:rsidRPr="002B6EA5">
        <w:rPr>
          <w:sz w:val="26"/>
          <w:szCs w:val="26"/>
        </w:rPr>
        <w:t>ж</w:t>
      </w:r>
      <w:r w:rsidRPr="002B6EA5">
        <w:rPr>
          <w:sz w:val="26"/>
          <w:szCs w:val="26"/>
        </w:rPr>
        <w:t>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предоставлении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rPr>
          <w:sz w:val="28"/>
          <w:szCs w:val="28"/>
        </w:rPr>
      </w:pPr>
    </w:p>
    <w:p w:rsidR="002B6EA5" w:rsidRPr="002B6EA5" w:rsidRDefault="002B6EA5" w:rsidP="002B6EA5">
      <w:r w:rsidRPr="002B6EA5">
        <w:rPr>
          <w:sz w:val="28"/>
          <w:szCs w:val="28"/>
        </w:rPr>
        <w:tab/>
      </w:r>
    </w:p>
    <w:p w:rsidR="002B6EA5" w:rsidRPr="002B6EA5" w:rsidRDefault="002B6EA5" w:rsidP="002B6EA5">
      <w:pPr>
        <w:rPr>
          <w:i/>
        </w:rPr>
      </w:pPr>
      <w:r w:rsidRPr="002B6EA5">
        <w:rPr>
          <w:sz w:val="28"/>
          <w:szCs w:val="28"/>
        </w:rPr>
        <w:t>"___" __________ 20______ г.</w:t>
      </w:r>
      <w:r w:rsidRPr="002B6EA5">
        <w:t xml:space="preserve">      ________________            _____________________</w:t>
      </w:r>
    </w:p>
    <w:p w:rsidR="002B6EA5" w:rsidRPr="002B6EA5" w:rsidRDefault="002B6EA5" w:rsidP="002B6EA5">
      <w:pPr>
        <w:rPr>
          <w:sz w:val="20"/>
          <w:szCs w:val="20"/>
        </w:rPr>
      </w:pPr>
      <w:r w:rsidRPr="002B6EA5">
        <w:rPr>
          <w:i/>
          <w:sz w:val="20"/>
          <w:szCs w:val="20"/>
        </w:rPr>
        <w:t xml:space="preserve">            </w:t>
      </w:r>
      <w:r w:rsidRPr="002B6EA5">
        <w:rPr>
          <w:sz w:val="20"/>
          <w:szCs w:val="20"/>
        </w:rPr>
        <w:t xml:space="preserve">                                                                            (подпись)                               (расшифровка подписи)       </w:t>
      </w:r>
    </w:p>
    <w:p w:rsidR="002B6EA5" w:rsidRPr="002B6EA5" w:rsidRDefault="002B6EA5" w:rsidP="002B6EA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B6EA5" w:rsidRPr="002B6EA5" w:rsidTr="002B6EA5">
        <w:trPr>
          <w:trHeight w:val="15"/>
        </w:trPr>
        <w:tc>
          <w:tcPr>
            <w:tcW w:w="9425" w:type="dxa"/>
            <w:hideMark/>
          </w:tcPr>
          <w:p w:rsidR="002B6EA5" w:rsidRPr="002B6EA5" w:rsidRDefault="002B6EA5" w:rsidP="002B6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Служебные отметки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Запрос поступил: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proofErr w:type="spellStart"/>
            <w:r w:rsidRPr="002B6EA5">
              <w:rPr>
                <w:color w:val="2D2D2D"/>
                <w:sz w:val="26"/>
                <w:szCs w:val="26"/>
                <w:lang w:eastAsia="en-US"/>
              </w:rPr>
              <w:t>Вх</w:t>
            </w:r>
            <w:proofErr w:type="spellEnd"/>
            <w:r w:rsidRPr="002B6EA5">
              <w:rPr>
                <w:color w:val="2D2D2D"/>
                <w:sz w:val="26"/>
                <w:szCs w:val="26"/>
                <w:lang w:eastAsia="en-US"/>
              </w:rPr>
              <w:t>. №: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Ф.И.О. и подпись лица, принявшего запрос: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Выдано разрешение: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</w:tbl>
    <w:p w:rsidR="002B6EA5" w:rsidRPr="002B6EA5" w:rsidRDefault="002B6EA5" w:rsidP="002B6EA5">
      <w:pPr>
        <w:rPr>
          <w:sz w:val="28"/>
          <w:szCs w:val="28"/>
        </w:rPr>
      </w:pPr>
    </w:p>
    <w:p w:rsidR="002B6EA5" w:rsidRDefault="002B6EA5" w:rsidP="002B6EA5">
      <w:pPr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C3EAD" w:rsidRDefault="002C3EAD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6742B3">
        <w:rPr>
          <w:sz w:val="26"/>
          <w:szCs w:val="26"/>
        </w:rPr>
        <w:lastRenderedPageBreak/>
        <w:t>Приложение 2</w:t>
      </w: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D674A4" w:rsidRPr="006742B3" w:rsidRDefault="00D674A4" w:rsidP="00D674A4">
      <w:pPr>
        <w:shd w:val="clear" w:color="auto" w:fill="FFFFFF"/>
        <w:spacing w:line="240" w:lineRule="exact"/>
        <w:ind w:left="2832" w:firstLine="708"/>
        <w:jc w:val="center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  <w:r w:rsidRPr="006742B3">
        <w:rPr>
          <w:sz w:val="26"/>
          <w:szCs w:val="26"/>
        </w:rPr>
        <w:t xml:space="preserve"> </w:t>
      </w:r>
    </w:p>
    <w:p w:rsidR="00D674A4" w:rsidRPr="006742B3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6742B3">
        <w:rPr>
          <w:rFonts w:ascii="Times New Roman" w:hAnsi="Times New Roman"/>
          <w:sz w:val="26"/>
          <w:szCs w:val="26"/>
        </w:rPr>
        <w:t>РАСПИСКА</w:t>
      </w: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674A4" w:rsidRPr="00FA14FC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Настоящим подтверждается, что "______" _________________ 20_____г.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Pr="00FA14FC">
        <w:rPr>
          <w:rFonts w:ascii="Times New Roman" w:hAnsi="Times New Roman"/>
        </w:rPr>
        <w:t xml:space="preserve">полностью фамилия, имя, отчество </w:t>
      </w:r>
      <w:r>
        <w:rPr>
          <w:rFonts w:ascii="Times New Roman" w:hAnsi="Times New Roman"/>
        </w:rPr>
        <w:t>-</w:t>
      </w:r>
      <w:r w:rsidRPr="00FA14FC">
        <w:rPr>
          <w:rFonts w:ascii="Times New Roman" w:hAnsi="Times New Roman"/>
        </w:rPr>
        <w:t xml:space="preserve"> для граждан,  </w:t>
      </w:r>
      <w:proofErr w:type="gramEnd"/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 xml:space="preserve">наименование юридического лица </w:t>
      </w:r>
      <w:r>
        <w:rPr>
          <w:rFonts w:ascii="Times New Roman" w:hAnsi="Times New Roman"/>
        </w:rPr>
        <w:t xml:space="preserve">- </w:t>
      </w:r>
      <w:r w:rsidRPr="00FA14FC">
        <w:rPr>
          <w:rFonts w:ascii="Times New Roman" w:hAnsi="Times New Roman"/>
        </w:rPr>
        <w:t xml:space="preserve">для юридически лиц) </w:t>
      </w:r>
    </w:p>
    <w:p w:rsidR="00D674A4" w:rsidRPr="006742B3" w:rsidRDefault="00D674A4" w:rsidP="00D674A4">
      <w:pPr>
        <w:jc w:val="both"/>
        <w:rPr>
          <w:sz w:val="26"/>
          <w:szCs w:val="26"/>
        </w:rPr>
      </w:pPr>
      <w:proofErr w:type="gramStart"/>
      <w:r w:rsidRPr="006742B3">
        <w:rPr>
          <w:sz w:val="26"/>
          <w:szCs w:val="26"/>
        </w:rPr>
        <w:t>для принятия решения о выдаче разрешения на выполнение авиационных работ, парашютных прыжков, демонстрационных полетов воздушных судов, полетов бе</w:t>
      </w:r>
      <w:r w:rsidRPr="006742B3">
        <w:rPr>
          <w:sz w:val="26"/>
          <w:szCs w:val="26"/>
        </w:rPr>
        <w:t>с</w:t>
      </w:r>
      <w:r w:rsidRPr="006742B3">
        <w:rPr>
          <w:sz w:val="26"/>
          <w:szCs w:val="26"/>
        </w:rPr>
        <w:t>пилотных летательных аппаратов, подъемов привязных аэростатов над территор</w:t>
      </w:r>
      <w:r w:rsidRPr="006742B3">
        <w:rPr>
          <w:sz w:val="26"/>
          <w:szCs w:val="26"/>
        </w:rPr>
        <w:t>и</w:t>
      </w:r>
      <w:r w:rsidRPr="006742B3">
        <w:rPr>
          <w:sz w:val="26"/>
          <w:szCs w:val="26"/>
        </w:rPr>
        <w:t xml:space="preserve">ей </w:t>
      </w:r>
      <w:r w:rsidR="00CB01C7">
        <w:rPr>
          <w:sz w:val="26"/>
          <w:szCs w:val="26"/>
        </w:rPr>
        <w:t>Иннокентьевского сельского</w:t>
      </w:r>
      <w:r>
        <w:rPr>
          <w:sz w:val="26"/>
          <w:szCs w:val="26"/>
        </w:rPr>
        <w:t xml:space="preserve"> поселения Николаевского муниципального района Хабаровского края</w:t>
      </w:r>
      <w:r w:rsidRPr="006742B3">
        <w:rPr>
          <w:sz w:val="26"/>
          <w:szCs w:val="26"/>
        </w:rPr>
        <w:t xml:space="preserve">, а также посадку (взлет) на расположенные в границах </w:t>
      </w:r>
      <w:r w:rsidR="00CB01C7">
        <w:rPr>
          <w:sz w:val="26"/>
          <w:szCs w:val="26"/>
        </w:rPr>
        <w:t>Инн</w:t>
      </w:r>
      <w:r w:rsidR="00CB01C7">
        <w:rPr>
          <w:sz w:val="26"/>
          <w:szCs w:val="26"/>
        </w:rPr>
        <w:t>о</w:t>
      </w:r>
      <w:r w:rsidR="00CB01C7">
        <w:rPr>
          <w:sz w:val="26"/>
          <w:szCs w:val="26"/>
        </w:rPr>
        <w:t>кентьевского сельского</w:t>
      </w:r>
      <w:r>
        <w:rPr>
          <w:sz w:val="26"/>
          <w:szCs w:val="26"/>
        </w:rPr>
        <w:t xml:space="preserve"> поселения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ровского края  </w:t>
      </w:r>
      <w:r w:rsidRPr="006742B3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информации, представлены</w:t>
      </w:r>
      <w:proofErr w:type="gramEnd"/>
      <w:r w:rsidRPr="006742B3">
        <w:rPr>
          <w:sz w:val="26"/>
          <w:szCs w:val="26"/>
        </w:rPr>
        <w:t xml:space="preserve"> следующие документы: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>(перечень пред</w:t>
      </w:r>
      <w:r>
        <w:rPr>
          <w:rFonts w:ascii="Times New Roman" w:hAnsi="Times New Roman"/>
        </w:rPr>
        <w:t>о</w:t>
      </w:r>
      <w:r w:rsidRPr="00FA14FC">
        <w:rPr>
          <w:rFonts w:ascii="Times New Roman" w:hAnsi="Times New Roman"/>
        </w:rPr>
        <w:t xml:space="preserve">ставленных документов) 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Телефон для справок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      ___________________       _________________</w:t>
      </w:r>
    </w:p>
    <w:p w:rsidR="00D674A4" w:rsidRPr="00FA14FC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D674A4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ответственного</w:t>
      </w:r>
      <w:proofErr w:type="gramEnd"/>
      <w:r w:rsidRPr="00FA14FC">
        <w:rPr>
          <w:rFonts w:ascii="Times New Roman" w:hAnsi="Times New Roman"/>
        </w:rPr>
        <w:t xml:space="preserve"> за приемке документов)</w:t>
      </w:r>
    </w:p>
    <w:p w:rsidR="00D674A4" w:rsidRDefault="00D674A4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 3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РАЗРЕШЕНИЕ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на предоставление муниципальной услуги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>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адрес места нахождения (жительства):</w:t>
      </w:r>
      <w:r w:rsidRPr="00CB01C7">
        <w:rPr>
          <w:sz w:val="28"/>
          <w:szCs w:val="28"/>
        </w:rPr>
        <w:t xml:space="preserve"> 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свидетельство о государственной регистрации:</w:t>
      </w:r>
      <w:r w:rsidRPr="00CB01C7">
        <w:rPr>
          <w:sz w:val="28"/>
          <w:szCs w:val="28"/>
        </w:rPr>
        <w:t xml:space="preserve"> 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данные документа, удостоверяющего личность:</w:t>
      </w:r>
      <w:r w:rsidRPr="00CB01C7">
        <w:rPr>
          <w:sz w:val="28"/>
          <w:szCs w:val="28"/>
        </w:rPr>
        <w:t xml:space="preserve"> 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8"/>
          <w:szCs w:val="28"/>
        </w:rPr>
        <w:t xml:space="preserve">                                                                                                 </w:t>
      </w:r>
      <w:r w:rsidRPr="00CB01C7">
        <w:rPr>
          <w:sz w:val="20"/>
          <w:szCs w:val="20"/>
        </w:rPr>
        <w:t>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выполнение_______________________________________________________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территорией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" Николаевского муниципального района Хабаровского края</w:t>
      </w:r>
      <w:proofErr w:type="gramStart"/>
      <w:r w:rsidRPr="00CB01C7">
        <w:rPr>
          <w:sz w:val="20"/>
          <w:szCs w:val="20"/>
        </w:rPr>
        <w:t xml:space="preserve"> ,</w:t>
      </w:r>
      <w:proofErr w:type="gramEnd"/>
      <w:r w:rsidRPr="00CB01C7">
        <w:rPr>
          <w:sz w:val="20"/>
          <w:szCs w:val="20"/>
        </w:rPr>
        <w:t xml:space="preserve"> а также посадка (взлет) на расположенные в границах 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>Николаевского муниципального района Хабаровского края 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воздушном судне: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тип 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государственный регистрационный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(опознавательный/учетно-опознавательный) знак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заводской номер (при наличии) 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Сроки использования воздушного пространства: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1C7">
        <w:rPr>
          <w:sz w:val="26"/>
          <w:szCs w:val="26"/>
        </w:rPr>
        <w:t>Срок действия разрешения:</w:t>
      </w:r>
      <w:r w:rsidRPr="00CB01C7">
        <w:rPr>
          <w:sz w:val="28"/>
          <w:szCs w:val="28"/>
        </w:rPr>
        <w:t xml:space="preserve"> 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8"/>
          <w:szCs w:val="28"/>
        </w:rPr>
        <w:t>_____________________       ______________        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(должность)                                    (подпись)                                       (расшифровка)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B01C7">
        <w:rPr>
          <w:sz w:val="26"/>
          <w:szCs w:val="26"/>
        </w:rPr>
        <w:t>м.п</w:t>
      </w:r>
      <w:proofErr w:type="spellEnd"/>
      <w:r w:rsidRPr="00CB01C7">
        <w:rPr>
          <w:sz w:val="26"/>
          <w:szCs w:val="26"/>
        </w:rPr>
        <w:t>.</w:t>
      </w: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 4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>УВЕДОМЛЕНИЕ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 xml:space="preserve">об отказе в предоставлении муниципальной услуги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 xml:space="preserve"> 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адрес места нахождения (жительства): 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свидетельство о государственной регистрации: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Cs w:val="28"/>
        </w:rPr>
        <w:t xml:space="preserve"> </w:t>
      </w:r>
      <w:r w:rsidRPr="00CB01C7">
        <w:rPr>
          <w:sz w:val="20"/>
          <w:szCs w:val="20"/>
        </w:rPr>
        <w:t>(указываются основания отказа в выдаче разрешения)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            ______________            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(должность)                                          (подпись)                                     (расшифровка)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CB01C7" w:rsidRPr="009B71D2" w:rsidRDefault="00CB01C7" w:rsidP="00CB01C7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>
        <w:rPr>
          <w:sz w:val="26"/>
          <w:szCs w:val="26"/>
        </w:rPr>
        <w:t>00.00.2020</w:t>
      </w:r>
      <w:r w:rsidRPr="009B71D2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0-па</w:t>
      </w:r>
    </w:p>
    <w:p w:rsidR="00CB01C7" w:rsidRDefault="00CB01C7" w:rsidP="00CB01C7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CB01C7" w:rsidRPr="00CB01C7" w:rsidRDefault="00CB01C7" w:rsidP="00CB01C7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CB01C7" w:rsidRPr="00CB01C7" w:rsidRDefault="00CB01C7" w:rsidP="00CB01C7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ПОЛОЖЕНИЕ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</w:rPr>
        <w:t xml:space="preserve">о комиссии 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а также посадки (взлета) на расположенные в границах </w:t>
      </w:r>
      <w:r w:rsidR="00EA271F">
        <w:rPr>
          <w:bCs/>
          <w:sz w:val="26"/>
          <w:szCs w:val="26"/>
        </w:rPr>
        <w:t>Иннокентьевского сельск</w:t>
      </w:r>
      <w:r w:rsidR="00EA271F">
        <w:rPr>
          <w:bCs/>
          <w:sz w:val="26"/>
          <w:szCs w:val="26"/>
        </w:rPr>
        <w:t>о</w:t>
      </w:r>
      <w:r w:rsidR="00EA271F">
        <w:rPr>
          <w:bCs/>
          <w:sz w:val="26"/>
          <w:szCs w:val="26"/>
        </w:rPr>
        <w:t xml:space="preserve">го </w:t>
      </w:r>
      <w:r w:rsidRPr="00CB01C7">
        <w:rPr>
          <w:bCs/>
          <w:sz w:val="26"/>
          <w:szCs w:val="26"/>
        </w:rPr>
        <w:t xml:space="preserve">поселения Николаевского муниципального района </w:t>
      </w:r>
      <w:proofErr w:type="gramEnd"/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bCs/>
          <w:sz w:val="26"/>
          <w:szCs w:val="26"/>
        </w:rPr>
        <w:t>в документах аэронавигационной информации</w:t>
      </w: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</w:rPr>
      </w:pPr>
    </w:p>
    <w:p w:rsidR="00CB01C7" w:rsidRPr="00CB01C7" w:rsidRDefault="00CB01C7" w:rsidP="00CB01C7">
      <w:pPr>
        <w:tabs>
          <w:tab w:val="left" w:pos="6173"/>
        </w:tabs>
        <w:spacing w:line="240" w:lineRule="exact"/>
        <w:rPr>
          <w:sz w:val="28"/>
          <w:szCs w:val="28"/>
        </w:rPr>
      </w:pPr>
      <w:r w:rsidRPr="00CB01C7">
        <w:rPr>
          <w:sz w:val="28"/>
          <w:szCs w:val="28"/>
        </w:rPr>
        <w:tab/>
      </w:r>
    </w:p>
    <w:p w:rsidR="00CB01C7" w:rsidRPr="00CB01C7" w:rsidRDefault="00CB01C7" w:rsidP="00CB01C7">
      <w:pPr>
        <w:jc w:val="both"/>
        <w:rPr>
          <w:bCs/>
          <w:sz w:val="26"/>
          <w:szCs w:val="26"/>
        </w:rPr>
      </w:pPr>
      <w:r w:rsidRPr="00CB01C7">
        <w:rPr>
          <w:sz w:val="28"/>
          <w:szCs w:val="28"/>
        </w:rPr>
        <w:tab/>
      </w:r>
      <w:r w:rsidRPr="00CB01C7">
        <w:rPr>
          <w:sz w:val="26"/>
          <w:szCs w:val="26"/>
        </w:rPr>
        <w:t xml:space="preserve">1. Состав комиссии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>разрешения на в</w:t>
      </w:r>
      <w:r w:rsidRPr="00CB01C7">
        <w:rPr>
          <w:bCs/>
          <w:sz w:val="26"/>
          <w:szCs w:val="26"/>
        </w:rPr>
        <w:t>ы</w:t>
      </w:r>
      <w:r w:rsidRPr="00CB01C7">
        <w:rPr>
          <w:bCs/>
          <w:sz w:val="26"/>
          <w:szCs w:val="26"/>
        </w:rPr>
        <w:t xml:space="preserve">полнение авиационных работ, парашютных прыжков, демонстрационных полетов 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также посадки (взл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 xml:space="preserve">та) на расположенные в границах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</w:t>
      </w:r>
      <w:r w:rsidRPr="00CB01C7">
        <w:rPr>
          <w:bCs/>
          <w:sz w:val="26"/>
          <w:szCs w:val="26"/>
        </w:rPr>
        <w:t>а</w:t>
      </w:r>
      <w:r w:rsidRPr="00CB01C7">
        <w:rPr>
          <w:bCs/>
          <w:sz w:val="26"/>
          <w:szCs w:val="26"/>
        </w:rPr>
        <w:t xml:space="preserve">евского муниципального района Хабаровского края площадки, сведения о которых не опубликованы в документах аэронавигационной информации (далее - Комиссия) </w:t>
      </w:r>
      <w:r w:rsidRPr="00CB01C7">
        <w:rPr>
          <w:sz w:val="26"/>
          <w:szCs w:val="26"/>
        </w:rPr>
        <w:t xml:space="preserve">утверждается постановлением администрации </w:t>
      </w:r>
      <w:r w:rsidR="00EA271F">
        <w:rPr>
          <w:sz w:val="26"/>
          <w:szCs w:val="26"/>
        </w:rPr>
        <w:t>Иннокентьевского сельского пос</w:t>
      </w:r>
      <w:r w:rsidR="00EA271F">
        <w:rPr>
          <w:sz w:val="26"/>
          <w:szCs w:val="26"/>
        </w:rPr>
        <w:t>е</w:t>
      </w:r>
      <w:r w:rsidR="00EA271F">
        <w:rPr>
          <w:sz w:val="26"/>
          <w:szCs w:val="26"/>
        </w:rPr>
        <w:t xml:space="preserve">ления </w:t>
      </w:r>
      <w:r w:rsidRPr="00CB01C7">
        <w:rPr>
          <w:sz w:val="26"/>
          <w:szCs w:val="26"/>
        </w:rPr>
        <w:t>Николаевского муниципального района Хабаровского края (далее -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страция).</w:t>
      </w:r>
      <w:proofErr w:type="gramEnd"/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2. О проведении очередного заседания секретарь Комиссии извещает членов Комиссии телефонограммой (</w:t>
      </w:r>
      <w:proofErr w:type="spellStart"/>
      <w:r w:rsidRPr="00CB01C7">
        <w:rPr>
          <w:sz w:val="26"/>
          <w:szCs w:val="26"/>
        </w:rPr>
        <w:t>факсограммой</w:t>
      </w:r>
      <w:proofErr w:type="spellEnd"/>
      <w:r w:rsidRPr="00CB01C7">
        <w:rPr>
          <w:sz w:val="26"/>
          <w:szCs w:val="26"/>
        </w:rPr>
        <w:t>) не менее чем за два рабочих дня до назначенной даты.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 Председателем Комиссии является глав</w:t>
      </w:r>
      <w:r w:rsidR="00EA271F">
        <w:rPr>
          <w:sz w:val="26"/>
          <w:szCs w:val="26"/>
        </w:rPr>
        <w:t>а</w:t>
      </w:r>
      <w:r w:rsidRPr="00CB01C7">
        <w:rPr>
          <w:sz w:val="26"/>
          <w:szCs w:val="26"/>
        </w:rPr>
        <w:t xml:space="preserve"> </w:t>
      </w:r>
      <w:r w:rsidR="00EA271F">
        <w:rPr>
          <w:sz w:val="26"/>
          <w:szCs w:val="26"/>
        </w:rPr>
        <w:t>Иннокентьевского сельского п</w:t>
      </w:r>
      <w:r w:rsidR="00EA271F">
        <w:rPr>
          <w:sz w:val="26"/>
          <w:szCs w:val="26"/>
        </w:rPr>
        <w:t>о</w:t>
      </w:r>
      <w:r w:rsidR="00EA271F">
        <w:rPr>
          <w:sz w:val="26"/>
          <w:szCs w:val="26"/>
        </w:rPr>
        <w:t>селения</w:t>
      </w:r>
      <w:r w:rsidRPr="00CB01C7">
        <w:rPr>
          <w:sz w:val="26"/>
          <w:szCs w:val="26"/>
        </w:rPr>
        <w:t xml:space="preserve"> Николаевского муниципального района Хабаровского края.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3.1. Председатель Комиссии: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а) осуществляет общее руководство Комиссией;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б) подписывает протоколы заседания Комиссии;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в) определяет дату, место и время проведения заседания Комиссии;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г) распределяет обязанности между членами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4. Рассмотрение заявления на выдачу разрешения и приложенных докуме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>тов Комиссией осуществляется в срок не более 5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рабочих дней со дня поступления  в </w:t>
      </w:r>
      <w:r w:rsidR="00EA271F">
        <w:rPr>
          <w:sz w:val="26"/>
          <w:szCs w:val="26"/>
        </w:rPr>
        <w:t>администрацию</w:t>
      </w:r>
      <w:r w:rsidRPr="00CB01C7">
        <w:rPr>
          <w:sz w:val="26"/>
          <w:szCs w:val="26"/>
        </w:rPr>
        <w:t>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color w:val="FF0000"/>
          <w:sz w:val="26"/>
          <w:szCs w:val="26"/>
        </w:rPr>
        <w:tab/>
      </w:r>
      <w:r w:rsidRPr="00CB01C7">
        <w:rPr>
          <w:sz w:val="26"/>
          <w:szCs w:val="26"/>
        </w:rPr>
        <w:t>5. По итогам рассмотрения представленных документов Комиссия приним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ет решение о выдаче или об отказе в выдаче разрешения заявителю.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6. Основанием для отказа в выдаче разрешения является: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  <w:u w:val="single"/>
        </w:rPr>
      </w:pPr>
      <w:r w:rsidRPr="00CB01C7">
        <w:rPr>
          <w:sz w:val="26"/>
          <w:szCs w:val="26"/>
        </w:rPr>
        <w:t>а) документы поданы в срок, не позволяющий Комиссии произвести прове</w:t>
      </w:r>
      <w:r w:rsidRPr="00CB01C7">
        <w:rPr>
          <w:sz w:val="26"/>
          <w:szCs w:val="26"/>
        </w:rPr>
        <w:t>р</w:t>
      </w:r>
      <w:r w:rsidRPr="00CB01C7">
        <w:rPr>
          <w:sz w:val="26"/>
          <w:szCs w:val="26"/>
        </w:rPr>
        <w:t xml:space="preserve">ку  </w:t>
      </w:r>
      <w:r w:rsidRPr="00CB01C7">
        <w:rPr>
          <w:spacing w:val="-6"/>
          <w:sz w:val="26"/>
          <w:szCs w:val="26"/>
        </w:rPr>
        <w:t>наличия представленных документов, правильность</w:t>
      </w:r>
      <w:r w:rsidRPr="00CB01C7">
        <w:rPr>
          <w:sz w:val="26"/>
          <w:szCs w:val="26"/>
        </w:rPr>
        <w:t xml:space="preserve"> их оформления и их соотве</w:t>
      </w:r>
      <w:r w:rsidRPr="00CB01C7">
        <w:rPr>
          <w:sz w:val="26"/>
          <w:szCs w:val="26"/>
        </w:rPr>
        <w:t>т</w:t>
      </w:r>
      <w:r w:rsidRPr="00CB01C7">
        <w:rPr>
          <w:sz w:val="26"/>
          <w:szCs w:val="26"/>
        </w:rPr>
        <w:t>ствие заявленному виду деятельности, менее 10 рабочих дней до начала планиру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>мых сроков использования воздушного пространства;</w:t>
      </w:r>
    </w:p>
    <w:p w:rsidR="00CB01C7" w:rsidRPr="00CB01C7" w:rsidRDefault="00CB01C7" w:rsidP="00CB01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б) заявителем не предоставлены документы, указанные в </w:t>
      </w:r>
      <w:hyperlink r:id="rId23" w:anchor="P59#P59" w:history="1">
        <w:r w:rsidRPr="00CB01C7">
          <w:rPr>
            <w:bCs/>
            <w:sz w:val="26"/>
            <w:szCs w:val="26"/>
          </w:rPr>
          <w:t>пункте 2.</w:t>
        </w:r>
      </w:hyperlink>
      <w:r w:rsidRPr="00CB01C7">
        <w:rPr>
          <w:bCs/>
          <w:sz w:val="26"/>
          <w:szCs w:val="26"/>
        </w:rPr>
        <w:t>3. админ</w:t>
      </w:r>
      <w:r w:rsidRPr="00CB01C7">
        <w:rPr>
          <w:bCs/>
          <w:sz w:val="26"/>
          <w:szCs w:val="26"/>
        </w:rPr>
        <w:t>и</w:t>
      </w:r>
      <w:r w:rsidRPr="00CB01C7">
        <w:rPr>
          <w:bCs/>
          <w:sz w:val="26"/>
          <w:szCs w:val="26"/>
        </w:rPr>
        <w:t>стративного регламента предоставления муниципальной услуги</w:t>
      </w:r>
      <w:r w:rsidRPr="00CB01C7">
        <w:rPr>
          <w:sz w:val="26"/>
          <w:szCs w:val="26"/>
        </w:rPr>
        <w:t xml:space="preserve"> </w:t>
      </w:r>
      <w:r w:rsidRPr="00CB01C7">
        <w:rPr>
          <w:bCs/>
          <w:sz w:val="26"/>
          <w:szCs w:val="26"/>
        </w:rPr>
        <w:t>"</w:t>
      </w:r>
      <w:r w:rsidRPr="00CB01C7">
        <w:rPr>
          <w:sz w:val="26"/>
          <w:szCs w:val="26"/>
        </w:rPr>
        <w:t>Выдача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lastRenderedPageBreak/>
        <w:t xml:space="preserve">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Николаевского муниципального района, а также посадки (взлета) на расположе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 xml:space="preserve">ные в границах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Николаевского муниц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пального района площадки, сведения о которых</w:t>
      </w:r>
      <w:proofErr w:type="gramEnd"/>
      <w:r w:rsidRPr="00CB01C7">
        <w:rPr>
          <w:sz w:val="26"/>
          <w:szCs w:val="26"/>
        </w:rPr>
        <w:t xml:space="preserve"> </w:t>
      </w:r>
      <w:proofErr w:type="gramStart"/>
      <w:r w:rsidRPr="00CB01C7">
        <w:rPr>
          <w:sz w:val="26"/>
          <w:szCs w:val="26"/>
        </w:rPr>
        <w:t>не опубликованы в документах аэронавигационной информации" (далее - Регламент)</w:t>
      </w:r>
      <w:r w:rsidRPr="00CB01C7">
        <w:rPr>
          <w:bCs/>
          <w:sz w:val="26"/>
          <w:szCs w:val="26"/>
        </w:rPr>
        <w:t>, или предоставлены не в по</w:t>
      </w:r>
      <w:r w:rsidRPr="00CB01C7">
        <w:rPr>
          <w:bCs/>
          <w:sz w:val="26"/>
          <w:szCs w:val="26"/>
        </w:rPr>
        <w:t>л</w:t>
      </w:r>
      <w:r w:rsidRPr="00CB01C7">
        <w:rPr>
          <w:bCs/>
          <w:sz w:val="26"/>
          <w:szCs w:val="26"/>
        </w:rPr>
        <w:t>ном объеме;</w:t>
      </w:r>
      <w:proofErr w:type="gramEnd"/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в) предоставленные Заявителем документы утратили силу;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г) выдача разрешения иным заявителям (в случае совпадения места, времени и срока использования воздушного пространства);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 xml:space="preserve">д) проведение в срок и в месте планируемого использования воздушного пространства над территорией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</w:t>
      </w:r>
      <w:r w:rsidRPr="00CB01C7">
        <w:rPr>
          <w:sz w:val="26"/>
          <w:szCs w:val="26"/>
        </w:rPr>
        <w:t>в</w:t>
      </w:r>
      <w:r w:rsidRPr="00CB01C7">
        <w:rPr>
          <w:sz w:val="26"/>
          <w:szCs w:val="26"/>
        </w:rPr>
        <w:t>ского муниципального района массовых мероприятий;</w:t>
      </w:r>
    </w:p>
    <w:p w:rsidR="00CB01C7" w:rsidRPr="00CB01C7" w:rsidRDefault="00CB01C7" w:rsidP="00CB01C7">
      <w:pPr>
        <w:ind w:firstLine="709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е) в заявлении и прилагаемых документах имеются недостоверные и (или) противоречивые сведения, а также подчистки, приписки, зачеркнутые слова (ци</w:t>
      </w:r>
      <w:r w:rsidRPr="00CB01C7">
        <w:rPr>
          <w:sz w:val="26"/>
          <w:szCs w:val="26"/>
        </w:rPr>
        <w:t>ф</w:t>
      </w:r>
      <w:r w:rsidRPr="00CB01C7">
        <w:rPr>
          <w:sz w:val="26"/>
          <w:szCs w:val="26"/>
        </w:rPr>
        <w:t>ры) либо повреждения, не позволяющие однозначно истолковать их содержание, не поддающиеся прочтению.</w:t>
      </w:r>
      <w:r w:rsidRPr="00CB01C7">
        <w:rPr>
          <w:sz w:val="26"/>
          <w:szCs w:val="26"/>
        </w:rPr>
        <w:tab/>
        <w:t xml:space="preserve">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7. Заседание Комиссии является правомочным, если на нем присутствует  не менее  половины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>от общего числа ее состава.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8. Решение Комиссии отражается в протоколе заседания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9. Протоколы заседаний Комиссии оформляются секретарем и подписыв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ются председателем Комиссии и секретарем, рассылаются всем членам Комиссии в срок не более двух рабочих дней со дня заседания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10. В соответствии с решением Комиссии секретарем оформляется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 xml:space="preserve">ние или решение об отказе в выдаче разрешения по форме согласно приложениям 2 и 3 к  Регламенту соответственно.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11. Заявитель уведомляется о принятии решения о выдаче или об отказе в выдаче разрешения по телефону, посредством электронной почты или факсимил</w:t>
      </w:r>
      <w:r w:rsidRPr="00CB01C7">
        <w:rPr>
          <w:sz w:val="26"/>
          <w:szCs w:val="26"/>
        </w:rPr>
        <w:t>ь</w:t>
      </w:r>
      <w:r w:rsidRPr="00CB01C7">
        <w:rPr>
          <w:sz w:val="26"/>
          <w:szCs w:val="26"/>
        </w:rPr>
        <w:t xml:space="preserve">ной связи, указанным в его заявлении не позднее 2 рабочих дней со дня принятия решения, утвержденного  протоколом заседания Комиссии.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12.</w:t>
      </w:r>
      <w:r w:rsidRPr="00CB01C7">
        <w:rPr>
          <w:color w:val="CC99FF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Разрешение или решение об отказе в выдаче разрешения выдается </w:t>
      </w:r>
      <w:r w:rsidRPr="00CB01C7">
        <w:rPr>
          <w:spacing w:val="-8"/>
          <w:sz w:val="26"/>
          <w:szCs w:val="26"/>
        </w:rPr>
        <w:t>спец</w:t>
      </w:r>
      <w:r w:rsidRPr="00CB01C7">
        <w:rPr>
          <w:spacing w:val="-8"/>
          <w:sz w:val="26"/>
          <w:szCs w:val="26"/>
        </w:rPr>
        <w:t>и</w:t>
      </w:r>
      <w:r w:rsidRPr="00CB01C7">
        <w:rPr>
          <w:spacing w:val="-8"/>
          <w:sz w:val="26"/>
          <w:szCs w:val="26"/>
        </w:rPr>
        <w:t xml:space="preserve">алистом </w:t>
      </w:r>
      <w:r w:rsidR="00EA271F">
        <w:rPr>
          <w:spacing w:val="-8"/>
          <w:sz w:val="26"/>
          <w:szCs w:val="26"/>
        </w:rPr>
        <w:t>администрации</w:t>
      </w:r>
      <w:r w:rsidRPr="00CB01C7">
        <w:rPr>
          <w:spacing w:val="-8"/>
          <w:sz w:val="26"/>
          <w:szCs w:val="26"/>
        </w:rPr>
        <w:t xml:space="preserve"> по требованию заявителя способом, указанным в заявлении, </w:t>
      </w:r>
      <w:r w:rsidRPr="00CB01C7">
        <w:rPr>
          <w:sz w:val="26"/>
          <w:szCs w:val="26"/>
        </w:rPr>
        <w:t>в срок не позднее трех рабочих дней со дня принятия решения.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13. Заседания Комиссии проводятся по мере поступления заявлений о выдаче разрешения.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14. Комиссия при необходимости приглашает других специалистов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страции, не входящих в состав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15.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CB01C7" w:rsidRPr="00CB01C7" w:rsidRDefault="00CB01C7" w:rsidP="00CB01C7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EA271F" w:rsidRDefault="00EA271F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CB01C7" w:rsidRPr="009B71D2" w:rsidRDefault="00CB01C7" w:rsidP="00CB01C7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>
        <w:rPr>
          <w:sz w:val="26"/>
          <w:szCs w:val="26"/>
        </w:rPr>
        <w:t>00.00.2020</w:t>
      </w:r>
      <w:r w:rsidRPr="009B71D2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0-па</w:t>
      </w:r>
    </w:p>
    <w:p w:rsidR="00CB01C7" w:rsidRPr="00CB01C7" w:rsidRDefault="00CB01C7" w:rsidP="00CB01C7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sz w:val="26"/>
          <w:szCs w:val="26"/>
          <w:shd w:val="clear" w:color="auto" w:fill="FFFFFF"/>
        </w:rPr>
        <w:t xml:space="preserve">СОСТАВ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  <w:shd w:val="clear" w:color="auto" w:fill="FFFFFF"/>
        </w:rPr>
        <w:t xml:space="preserve">комиссии 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авиационных работ, парашютных прыжков, демонстрационных полетов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>Николаевского муниципального района Хабаровского края, а также посадки (взл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 xml:space="preserve">та) на расположенные в границах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</w:t>
      </w:r>
      <w:r w:rsidRPr="00CB01C7">
        <w:rPr>
          <w:bCs/>
          <w:sz w:val="26"/>
          <w:szCs w:val="26"/>
        </w:rPr>
        <w:t>а</w:t>
      </w:r>
      <w:r w:rsidRPr="00CB01C7">
        <w:rPr>
          <w:bCs/>
          <w:sz w:val="26"/>
          <w:szCs w:val="26"/>
        </w:rPr>
        <w:t xml:space="preserve">евского муниципального района Хабаровского края площадки, сведения о которых </w:t>
      </w:r>
      <w:proofErr w:type="gramEnd"/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proofErr w:type="gramStart"/>
      <w:r w:rsidRPr="00CB01C7">
        <w:rPr>
          <w:bCs/>
          <w:sz w:val="26"/>
          <w:szCs w:val="26"/>
        </w:rPr>
        <w:t>не опубликованы в документах аэронавигационной информации</w:t>
      </w:r>
      <w:proofErr w:type="gramEnd"/>
    </w:p>
    <w:p w:rsidR="00CB01C7" w:rsidRPr="00CB01C7" w:rsidRDefault="00CB01C7" w:rsidP="00CB01C7">
      <w:pPr>
        <w:spacing w:line="220" w:lineRule="exact"/>
        <w:jc w:val="center"/>
      </w:pPr>
    </w:p>
    <w:p w:rsidR="00CB01C7" w:rsidRPr="00CB01C7" w:rsidRDefault="00CB01C7" w:rsidP="00CB01C7">
      <w:pPr>
        <w:spacing w:line="220" w:lineRule="exact"/>
        <w:jc w:val="center"/>
      </w:pPr>
    </w:p>
    <w:p w:rsidR="00CB01C7" w:rsidRPr="00CB01C7" w:rsidRDefault="00CB01C7" w:rsidP="00CB01C7">
      <w:pPr>
        <w:spacing w:line="220" w:lineRule="exact"/>
        <w:jc w:val="center"/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Гофмайстер Све</w:t>
            </w:r>
            <w:r>
              <w:rPr>
                <w:sz w:val="26"/>
                <w:szCs w:val="20"/>
              </w:rPr>
              <w:t>т</w:t>
            </w:r>
            <w:r>
              <w:rPr>
                <w:sz w:val="26"/>
                <w:szCs w:val="20"/>
              </w:rPr>
              <w:t>лана Николаевна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>глав</w:t>
            </w:r>
            <w:r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</w:t>
            </w:r>
            <w:r w:rsidRPr="00D60AA9">
              <w:rPr>
                <w:sz w:val="26"/>
                <w:szCs w:val="20"/>
              </w:rPr>
              <w:t>в</w:t>
            </w:r>
            <w:r w:rsidRPr="00D60AA9">
              <w:rPr>
                <w:sz w:val="26"/>
                <w:szCs w:val="20"/>
              </w:rPr>
              <w:t>ского муниципального района Хабаровского края, предс</w:t>
            </w:r>
            <w:r w:rsidRPr="00D60AA9">
              <w:rPr>
                <w:sz w:val="26"/>
                <w:szCs w:val="20"/>
              </w:rPr>
              <w:t>е</w:t>
            </w:r>
            <w:r w:rsidRPr="00D60AA9">
              <w:rPr>
                <w:sz w:val="26"/>
                <w:szCs w:val="20"/>
              </w:rPr>
              <w:t>датель комиссии</w:t>
            </w:r>
            <w:r w:rsidRPr="00CB01C7">
              <w:rPr>
                <w:sz w:val="26"/>
                <w:szCs w:val="20"/>
                <w:lang w:eastAsia="en-US"/>
              </w:rPr>
              <w:t xml:space="preserve"> </w:t>
            </w:r>
          </w:p>
        </w:tc>
      </w:tr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Мангаева Татьяна Николаевна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 xml:space="preserve">специалист администрации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края, секретарь комиссии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9287" w:type="dxa"/>
            <w:gridSpan w:val="2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ind w:firstLine="709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>Члены комиссии: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Кузнецова Ирина Александровна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>
              <w:rPr>
                <w:sz w:val="26"/>
                <w:szCs w:val="20"/>
              </w:rPr>
              <w:t>специалист администрации Иннокентьевского сельского поселения</w:t>
            </w:r>
            <w:r w:rsidRPr="00D60AA9">
              <w:rPr>
                <w:sz w:val="26"/>
                <w:szCs w:val="20"/>
              </w:rPr>
              <w:t xml:space="preserve"> 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2376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CB01C7" w:rsidRPr="00CB01C7" w:rsidRDefault="00CB01C7" w:rsidP="00CB01C7">
            <w:pPr>
              <w:spacing w:line="220" w:lineRule="exact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представитель </w:t>
            </w:r>
            <w:bookmarkStart w:id="1" w:name="_Toc10968989"/>
            <w:bookmarkStart w:id="2" w:name="_Toc10970079"/>
            <w:bookmarkStart w:id="3" w:name="_Toc45958679"/>
            <w:bookmarkStart w:id="4" w:name="_Toc271555323"/>
            <w:r w:rsidRPr="00CB01C7">
              <w:rPr>
                <w:sz w:val="26"/>
                <w:szCs w:val="26"/>
                <w:lang w:eastAsia="en-US"/>
              </w:rPr>
              <w:t>отдела  в г. Николаевске-на-Амуре Упра</w:t>
            </w:r>
            <w:r w:rsidRPr="00CB01C7">
              <w:rPr>
                <w:sz w:val="26"/>
                <w:szCs w:val="26"/>
                <w:lang w:eastAsia="en-US"/>
              </w:rPr>
              <w:t>в</w:t>
            </w:r>
            <w:r w:rsidRPr="00CB01C7">
              <w:rPr>
                <w:sz w:val="26"/>
                <w:szCs w:val="26"/>
                <w:lang w:eastAsia="en-US"/>
              </w:rPr>
              <w:t>ления Федеральной службы безопасности России по Хаб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ровскому краю</w:t>
            </w:r>
            <w:bookmarkEnd w:id="1"/>
            <w:bookmarkEnd w:id="2"/>
            <w:bookmarkEnd w:id="3"/>
            <w:bookmarkEnd w:id="4"/>
            <w:r w:rsidRPr="00CB01C7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rPr>
          <w:trHeight w:val="649"/>
        </w:trPr>
        <w:tc>
          <w:tcPr>
            <w:tcW w:w="2376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CB01C7" w:rsidRPr="00CB01C7" w:rsidRDefault="00CB01C7" w:rsidP="00CB01C7">
            <w:pPr>
              <w:spacing w:line="220" w:lineRule="exact"/>
              <w:jc w:val="both"/>
              <w:outlineLvl w:val="2"/>
              <w:rPr>
                <w:rFonts w:ascii="Arial Narrow" w:hAnsi="Arial Narrow"/>
                <w:b/>
                <w:i/>
                <w:sz w:val="18"/>
                <w:szCs w:val="20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</w:t>
            </w:r>
            <w:bookmarkStart w:id="5" w:name="_Toc271555183"/>
            <w:r w:rsidRPr="00CB01C7">
              <w:rPr>
                <w:sz w:val="26"/>
                <w:szCs w:val="26"/>
                <w:lang w:eastAsia="en-US"/>
              </w:rPr>
              <w:t>представитель Николаевского-на-Амуре центра обслуж</w:t>
            </w:r>
            <w:r w:rsidRPr="00CB01C7">
              <w:rPr>
                <w:sz w:val="26"/>
                <w:szCs w:val="26"/>
                <w:lang w:eastAsia="en-US"/>
              </w:rPr>
              <w:t>и</w:t>
            </w:r>
            <w:r w:rsidRPr="00CB01C7">
              <w:rPr>
                <w:sz w:val="26"/>
                <w:szCs w:val="26"/>
                <w:lang w:eastAsia="en-US"/>
              </w:rPr>
              <w:t>вания воздушного движения (ОВД) филиала "Аэронавиг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ция Дальнего Востока</w:t>
            </w:r>
            <w:bookmarkEnd w:id="5"/>
            <w:r w:rsidRPr="00CB01C7">
              <w:rPr>
                <w:sz w:val="26"/>
                <w:szCs w:val="26"/>
                <w:lang w:eastAsia="en-US"/>
              </w:rPr>
              <w:t>" (по согласованию)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</w:tbl>
    <w:p w:rsidR="00CB01C7" w:rsidRPr="00CB01C7" w:rsidRDefault="00CB01C7" w:rsidP="00CB01C7">
      <w:pPr>
        <w:spacing w:line="220" w:lineRule="exact"/>
        <w:jc w:val="center"/>
      </w:pPr>
    </w:p>
    <w:p w:rsidR="00CB01C7" w:rsidRPr="00222C20" w:rsidRDefault="00CB01C7" w:rsidP="00261801">
      <w:pPr>
        <w:rPr>
          <w:sz w:val="26"/>
          <w:szCs w:val="26"/>
        </w:rPr>
      </w:pPr>
    </w:p>
    <w:sectPr w:rsidR="00CB01C7" w:rsidRPr="00222C20" w:rsidSect="002B6EA5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7B" w:rsidRDefault="00355A7B" w:rsidP="005E36BB">
      <w:r>
        <w:separator/>
      </w:r>
    </w:p>
  </w:endnote>
  <w:endnote w:type="continuationSeparator" w:id="0">
    <w:p w:rsidR="00355A7B" w:rsidRDefault="00355A7B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7B" w:rsidRDefault="00355A7B" w:rsidP="005E36BB">
      <w:r>
        <w:separator/>
      </w:r>
    </w:p>
  </w:footnote>
  <w:footnote w:type="continuationSeparator" w:id="0">
    <w:p w:rsidR="00355A7B" w:rsidRDefault="00355A7B" w:rsidP="005E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79476"/>
      <w:docPartObj>
        <w:docPartGallery w:val="Page Numbers (Top of Page)"/>
        <w:docPartUnique/>
      </w:docPartObj>
    </w:sdtPr>
    <w:sdtContent>
      <w:p w:rsidR="00C96235" w:rsidRDefault="00C962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2C">
          <w:rPr>
            <w:noProof/>
          </w:rPr>
          <w:t>20</w:t>
        </w:r>
        <w:r>
          <w:fldChar w:fldCharType="end"/>
        </w:r>
      </w:p>
    </w:sdtContent>
  </w:sdt>
  <w:p w:rsidR="00C96235" w:rsidRDefault="00C96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1B42D0"/>
    <w:rsid w:val="001F5431"/>
    <w:rsid w:val="00222C20"/>
    <w:rsid w:val="00261801"/>
    <w:rsid w:val="002B6EA5"/>
    <w:rsid w:val="002C3EAD"/>
    <w:rsid w:val="00355A7B"/>
    <w:rsid w:val="00382453"/>
    <w:rsid w:val="004136DC"/>
    <w:rsid w:val="004F70C2"/>
    <w:rsid w:val="0050091C"/>
    <w:rsid w:val="00596F1D"/>
    <w:rsid w:val="005E36BB"/>
    <w:rsid w:val="00670CDA"/>
    <w:rsid w:val="007D093C"/>
    <w:rsid w:val="0080026D"/>
    <w:rsid w:val="008D4DFB"/>
    <w:rsid w:val="00936CB6"/>
    <w:rsid w:val="00A27367"/>
    <w:rsid w:val="00A54F43"/>
    <w:rsid w:val="00C96235"/>
    <w:rsid w:val="00CB01C7"/>
    <w:rsid w:val="00D674A4"/>
    <w:rsid w:val="00D7712C"/>
    <w:rsid w:val="00EA271F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file:///C:\Documents%20and%20Settings\kuklinagt\&#1052;&#1086;&#1080;%20&#1076;&#1086;&#1082;&#1091;&#1084;&#1077;&#1085;&#1090;&#1099;\&#1056;&#1072;&#1079;&#1088;&#1077;&#1096;&#1077;&#1085;&#1080;&#1077;%20&#1085;&#1072;%20&#1087;&#1086;&#1083;&#1077;&#1090;&#1099;\&#1055;&#1054;&#1057;&#1058;&#1040;&#1053;&#1054;&#1042;&#1051;&#1045;&#1053;&#1048;&#1045;%20&#1086;%20&#1074;&#1099;&#1076;&#1072;&#1095;&#1077;%20&#1088;&#1072;&#1079;&#1088;&#1077;&#1096;&#1077;&#1085;&#1080;&#1081;\&#1048;&#1046;&#1045;&#1042;&#1057;&#1050;.docx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F9B5-8D67-42C5-82A3-48BA8EC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53128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Специалист</cp:lastModifiedBy>
  <cp:revision>6</cp:revision>
  <cp:lastPrinted>2020-12-23T07:57:00Z</cp:lastPrinted>
  <dcterms:created xsi:type="dcterms:W3CDTF">2020-12-18T01:57:00Z</dcterms:created>
  <dcterms:modified xsi:type="dcterms:W3CDTF">2021-03-03T00:51:00Z</dcterms:modified>
</cp:coreProperties>
</file>