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56" w:rsidRPr="00C05F99" w:rsidRDefault="00C05F99" w:rsidP="00C05F99">
      <w:pPr>
        <w:widowControl w:val="0"/>
        <w:autoSpaceDE w:val="0"/>
        <w:autoSpaceDN w:val="0"/>
        <w:spacing w:after="0" w:line="240" w:lineRule="exact"/>
        <w:jc w:val="center"/>
        <w:rPr>
          <w:rFonts w:ascii="Times New Roman" w:eastAsia="Times New Roman" w:hAnsi="Times New Roman" w:cs="Times New Roman"/>
          <w:sz w:val="26"/>
          <w:szCs w:val="26"/>
          <w:lang w:eastAsia="ru-RU"/>
        </w:rPr>
      </w:pPr>
      <w:r w:rsidRPr="00C05F99">
        <w:rPr>
          <w:rFonts w:ascii="Times New Roman" w:eastAsia="Times New Roman" w:hAnsi="Times New Roman" w:cs="Times New Roman"/>
          <w:sz w:val="26"/>
          <w:szCs w:val="26"/>
          <w:lang w:eastAsia="ru-RU"/>
        </w:rPr>
        <w:t xml:space="preserve">Администрация Иннокентьевского сельского поселения </w:t>
      </w:r>
    </w:p>
    <w:p w:rsidR="00FD0092" w:rsidRDefault="00C05F99" w:rsidP="00FD0092">
      <w:pPr>
        <w:widowControl w:val="0"/>
        <w:autoSpaceDE w:val="0"/>
        <w:autoSpaceDN w:val="0"/>
        <w:spacing w:after="0" w:line="240" w:lineRule="exact"/>
        <w:jc w:val="center"/>
        <w:rPr>
          <w:rFonts w:ascii="Times New Roman" w:eastAsia="Times New Roman" w:hAnsi="Times New Roman" w:cs="Times New Roman"/>
          <w:sz w:val="26"/>
          <w:szCs w:val="26"/>
          <w:lang w:eastAsia="ru-RU"/>
        </w:rPr>
      </w:pPr>
      <w:r w:rsidRPr="00C05F99">
        <w:rPr>
          <w:rFonts w:ascii="Times New Roman" w:eastAsia="Times New Roman" w:hAnsi="Times New Roman" w:cs="Times New Roman"/>
          <w:sz w:val="26"/>
          <w:szCs w:val="26"/>
          <w:lang w:eastAsia="ru-RU"/>
        </w:rPr>
        <w:t>Николаевского муниципального района Хабаровского</w:t>
      </w:r>
      <w:r>
        <w:rPr>
          <w:rFonts w:ascii="Times New Roman" w:eastAsia="Times New Roman" w:hAnsi="Times New Roman" w:cs="Times New Roman"/>
          <w:sz w:val="26"/>
          <w:szCs w:val="26"/>
          <w:lang w:eastAsia="ru-RU"/>
        </w:rPr>
        <w:t xml:space="preserve"> края</w:t>
      </w:r>
    </w:p>
    <w:p w:rsidR="00FD0092" w:rsidRDefault="00FD0092" w:rsidP="007C1738">
      <w:pPr>
        <w:widowControl w:val="0"/>
        <w:autoSpaceDE w:val="0"/>
        <w:autoSpaceDN w:val="0"/>
        <w:spacing w:after="0" w:line="240" w:lineRule="exact"/>
        <w:jc w:val="right"/>
        <w:rPr>
          <w:rFonts w:ascii="Times New Roman" w:eastAsia="Times New Roman" w:hAnsi="Times New Roman" w:cs="Times New Roman"/>
          <w:sz w:val="26"/>
          <w:szCs w:val="26"/>
          <w:lang w:eastAsia="ru-RU"/>
        </w:rPr>
      </w:pPr>
    </w:p>
    <w:p w:rsidR="00FD0092" w:rsidRDefault="00FD0092" w:rsidP="00FD0092">
      <w:pPr>
        <w:widowControl w:val="0"/>
        <w:autoSpaceDE w:val="0"/>
        <w:autoSpaceDN w:val="0"/>
        <w:spacing w:after="0" w:line="240" w:lineRule="exact"/>
        <w:jc w:val="center"/>
        <w:rPr>
          <w:rFonts w:ascii="Times New Roman" w:eastAsia="Times New Roman" w:hAnsi="Times New Roman" w:cs="Times New Roman"/>
          <w:sz w:val="26"/>
          <w:szCs w:val="26"/>
          <w:lang w:eastAsia="ru-RU"/>
        </w:rPr>
      </w:pPr>
    </w:p>
    <w:p w:rsidR="00FD0092" w:rsidRDefault="00C05F99" w:rsidP="00FD0092">
      <w:pPr>
        <w:widowControl w:val="0"/>
        <w:autoSpaceDE w:val="0"/>
        <w:autoSpaceDN w:val="0"/>
        <w:spacing w:after="0" w:line="240"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w:t>
      </w:r>
    </w:p>
    <w:p w:rsidR="00FD0092" w:rsidRDefault="00FD0092" w:rsidP="00FD0092">
      <w:pPr>
        <w:widowControl w:val="0"/>
        <w:autoSpaceDE w:val="0"/>
        <w:autoSpaceDN w:val="0"/>
        <w:spacing w:after="0" w:line="240" w:lineRule="exact"/>
        <w:jc w:val="center"/>
        <w:rPr>
          <w:rFonts w:ascii="Times New Roman" w:eastAsia="Times New Roman" w:hAnsi="Times New Roman" w:cs="Times New Roman"/>
          <w:sz w:val="26"/>
          <w:szCs w:val="26"/>
          <w:lang w:eastAsia="ru-RU"/>
        </w:rPr>
      </w:pPr>
    </w:p>
    <w:p w:rsidR="00FD0092" w:rsidRDefault="00FD0092" w:rsidP="00FD0092">
      <w:pPr>
        <w:widowControl w:val="0"/>
        <w:autoSpaceDE w:val="0"/>
        <w:autoSpaceDN w:val="0"/>
        <w:spacing w:after="0" w:line="240" w:lineRule="exact"/>
        <w:jc w:val="center"/>
        <w:rPr>
          <w:rFonts w:ascii="Times New Roman" w:eastAsia="Times New Roman" w:hAnsi="Times New Roman" w:cs="Times New Roman"/>
          <w:sz w:val="26"/>
          <w:szCs w:val="26"/>
          <w:lang w:eastAsia="ru-RU"/>
        </w:rPr>
      </w:pPr>
    </w:p>
    <w:p w:rsidR="00FD0092" w:rsidRDefault="00DC0E4B" w:rsidP="00C05F99">
      <w:pPr>
        <w:widowControl w:val="0"/>
        <w:autoSpaceDE w:val="0"/>
        <w:autoSpaceDN w:val="0"/>
        <w:spacing w:after="0" w:line="24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F59CC">
        <w:rPr>
          <w:rFonts w:ascii="Times New Roman" w:eastAsia="Times New Roman" w:hAnsi="Times New Roman" w:cs="Times New Roman"/>
          <w:sz w:val="26"/>
          <w:szCs w:val="26"/>
          <w:lang w:eastAsia="ru-RU"/>
        </w:rPr>
        <w:t>28.06.2018</w:t>
      </w:r>
      <w:r>
        <w:rPr>
          <w:rFonts w:ascii="Times New Roman" w:eastAsia="Times New Roman" w:hAnsi="Times New Roman" w:cs="Times New Roman"/>
          <w:sz w:val="26"/>
          <w:szCs w:val="26"/>
          <w:lang w:eastAsia="ru-RU"/>
        </w:rPr>
        <w:t xml:space="preserve">        </w:t>
      </w:r>
      <w:r w:rsidR="00C05F99">
        <w:rPr>
          <w:rFonts w:ascii="Times New Roman" w:eastAsia="Times New Roman" w:hAnsi="Times New Roman" w:cs="Times New Roman"/>
          <w:sz w:val="26"/>
          <w:szCs w:val="26"/>
          <w:lang w:eastAsia="ru-RU"/>
        </w:rPr>
        <w:t xml:space="preserve">                                                                                        № </w:t>
      </w:r>
      <w:r w:rsidR="00BF59CC">
        <w:rPr>
          <w:rFonts w:ascii="Times New Roman" w:eastAsia="Times New Roman" w:hAnsi="Times New Roman" w:cs="Times New Roman"/>
          <w:sz w:val="26"/>
          <w:szCs w:val="26"/>
          <w:lang w:eastAsia="ru-RU"/>
        </w:rPr>
        <w:t xml:space="preserve"> 27-па</w:t>
      </w:r>
    </w:p>
    <w:p w:rsidR="00FD0092" w:rsidRPr="00C05F99" w:rsidRDefault="00C05F99" w:rsidP="00FD0092">
      <w:pPr>
        <w:widowControl w:val="0"/>
        <w:autoSpaceDE w:val="0"/>
        <w:autoSpaceDN w:val="0"/>
        <w:spacing w:after="0" w:line="240" w:lineRule="exact"/>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 Иннокентьевка</w:t>
      </w:r>
    </w:p>
    <w:p w:rsidR="00FD0092" w:rsidRDefault="00FD0092" w:rsidP="00FD0092">
      <w:pPr>
        <w:widowControl w:val="0"/>
        <w:autoSpaceDE w:val="0"/>
        <w:autoSpaceDN w:val="0"/>
        <w:spacing w:after="0" w:line="240" w:lineRule="exact"/>
        <w:jc w:val="center"/>
        <w:rPr>
          <w:rFonts w:ascii="Times New Roman" w:eastAsia="Times New Roman" w:hAnsi="Times New Roman" w:cs="Times New Roman"/>
          <w:sz w:val="26"/>
          <w:szCs w:val="26"/>
          <w:lang w:eastAsia="ru-RU"/>
        </w:rPr>
      </w:pPr>
    </w:p>
    <w:p w:rsidR="00FD0092" w:rsidRPr="00591256" w:rsidRDefault="00FD0092" w:rsidP="00FD0092">
      <w:pPr>
        <w:widowControl w:val="0"/>
        <w:autoSpaceDE w:val="0"/>
        <w:autoSpaceDN w:val="0"/>
        <w:spacing w:after="0" w:line="240" w:lineRule="exact"/>
        <w:jc w:val="center"/>
        <w:rPr>
          <w:rFonts w:ascii="Times New Roman" w:eastAsia="Times New Roman" w:hAnsi="Times New Roman" w:cs="Times New Roman"/>
          <w:sz w:val="24"/>
          <w:szCs w:val="24"/>
          <w:lang w:eastAsia="ru-RU"/>
        </w:rPr>
      </w:pPr>
    </w:p>
    <w:p w:rsidR="00591256" w:rsidRPr="00591256" w:rsidRDefault="00591256" w:rsidP="00591256">
      <w:pPr>
        <w:spacing w:after="0" w:line="240" w:lineRule="auto"/>
        <w:rPr>
          <w:rFonts w:ascii="Times New Roman" w:eastAsia="Times New Roman" w:hAnsi="Times New Roman" w:cs="Times New Roman"/>
          <w:sz w:val="20"/>
          <w:szCs w:val="20"/>
          <w:lang w:eastAsia="ru-RU"/>
        </w:rPr>
      </w:pPr>
    </w:p>
    <w:p w:rsidR="00E86362" w:rsidRDefault="00E86362" w:rsidP="003B1D33">
      <w:pPr>
        <w:spacing w:after="0" w:line="240" w:lineRule="exact"/>
        <w:contextualSpacing/>
        <w:jc w:val="both"/>
        <w:rPr>
          <w:rFonts w:ascii="Times New Roman" w:eastAsia="Times New Roman" w:hAnsi="Times New Roman" w:cs="Times New Roman"/>
          <w:color w:val="000000"/>
          <w:sz w:val="28"/>
          <w:szCs w:val="28"/>
          <w:lang w:eastAsia="ru-RU"/>
        </w:rPr>
      </w:pPr>
    </w:p>
    <w:p w:rsidR="00E86362" w:rsidRPr="00BC1E9C" w:rsidRDefault="00E86362" w:rsidP="000C43D3">
      <w:pPr>
        <w:spacing w:after="0" w:line="140" w:lineRule="exact"/>
        <w:contextualSpacing/>
        <w:jc w:val="both"/>
        <w:rPr>
          <w:rFonts w:ascii="Times New Roman" w:eastAsia="Times New Roman" w:hAnsi="Times New Roman" w:cs="Times New Roman"/>
          <w:color w:val="000000"/>
          <w:sz w:val="26"/>
          <w:szCs w:val="26"/>
          <w:lang w:eastAsia="ru-RU"/>
        </w:rPr>
      </w:pPr>
    </w:p>
    <w:p w:rsidR="00F4350D" w:rsidRPr="00BC1E9C" w:rsidRDefault="003B1D33" w:rsidP="00F4350D">
      <w:pPr>
        <w:tabs>
          <w:tab w:val="left" w:pos="3969"/>
        </w:tabs>
        <w:spacing w:after="0" w:line="240" w:lineRule="exact"/>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Об </w:t>
      </w:r>
      <w:r w:rsidR="00F4350D">
        <w:rPr>
          <w:rFonts w:ascii="Times New Roman" w:eastAsia="Times New Roman" w:hAnsi="Times New Roman" w:cs="Times New Roman"/>
          <w:color w:val="000000"/>
          <w:sz w:val="26"/>
          <w:szCs w:val="26"/>
          <w:lang w:eastAsia="ru-RU"/>
        </w:rPr>
        <w:t>определении места первичного сбора и временного размещения ртутьсодержащих ламп на территории Иннокентьевского сельского поселения</w:t>
      </w:r>
    </w:p>
    <w:p w:rsidR="003B1D33" w:rsidRDefault="003B1D33" w:rsidP="003B1D33">
      <w:pPr>
        <w:spacing w:after="0" w:line="240" w:lineRule="exact"/>
        <w:contextualSpacing/>
        <w:jc w:val="both"/>
        <w:rPr>
          <w:rFonts w:ascii="Times New Roman" w:eastAsia="Times New Roman" w:hAnsi="Times New Roman" w:cs="Times New Roman"/>
          <w:color w:val="000000"/>
          <w:sz w:val="26"/>
          <w:szCs w:val="26"/>
          <w:lang w:eastAsia="ru-RU"/>
        </w:rPr>
      </w:pPr>
    </w:p>
    <w:p w:rsidR="00BC1E9C" w:rsidRPr="00BC1E9C" w:rsidRDefault="00BC1E9C" w:rsidP="003B1D33">
      <w:pPr>
        <w:spacing w:after="0" w:line="240" w:lineRule="exact"/>
        <w:contextualSpacing/>
        <w:jc w:val="both"/>
        <w:rPr>
          <w:rFonts w:ascii="Times New Roman" w:eastAsia="Times New Roman" w:hAnsi="Times New Roman" w:cs="Times New Roman"/>
          <w:color w:val="000000"/>
          <w:sz w:val="26"/>
          <w:szCs w:val="26"/>
          <w:lang w:eastAsia="ru-RU"/>
        </w:rPr>
      </w:pPr>
    </w:p>
    <w:p w:rsidR="003B1D33" w:rsidRPr="00BC1E9C" w:rsidRDefault="003B1D33" w:rsidP="00027520">
      <w:pPr>
        <w:spacing w:after="0" w:line="240" w:lineRule="auto"/>
        <w:ind w:firstLine="547"/>
        <w:contextualSpacing/>
        <w:jc w:val="both"/>
        <w:rPr>
          <w:rFonts w:ascii="Times New Roman" w:eastAsia="Times New Roman" w:hAnsi="Times New Roman" w:cs="Times New Roman"/>
          <w:color w:val="000000"/>
          <w:sz w:val="26"/>
          <w:szCs w:val="26"/>
          <w:lang w:eastAsia="ru-RU"/>
        </w:rPr>
      </w:pPr>
      <w:proofErr w:type="gramStart"/>
      <w:r w:rsidRPr="00BC1E9C">
        <w:rPr>
          <w:rFonts w:ascii="Times New Roman" w:eastAsia="Times New Roman" w:hAnsi="Times New Roman" w:cs="Times New Roman"/>
          <w:color w:val="000000"/>
          <w:sz w:val="26"/>
          <w:szCs w:val="26"/>
          <w:lang w:eastAsia="ru-RU"/>
        </w:rPr>
        <w:t>На основании Федеральн</w:t>
      </w:r>
      <w:r w:rsidR="00F4350D">
        <w:rPr>
          <w:rFonts w:ascii="Times New Roman" w:eastAsia="Times New Roman" w:hAnsi="Times New Roman" w:cs="Times New Roman"/>
          <w:color w:val="000000"/>
          <w:sz w:val="26"/>
          <w:szCs w:val="26"/>
          <w:lang w:eastAsia="ru-RU"/>
        </w:rPr>
        <w:t>ого</w:t>
      </w:r>
      <w:r w:rsidRPr="00BC1E9C">
        <w:rPr>
          <w:rFonts w:ascii="Times New Roman" w:eastAsia="Times New Roman" w:hAnsi="Times New Roman" w:cs="Times New Roman"/>
          <w:color w:val="000000"/>
          <w:sz w:val="26"/>
          <w:szCs w:val="26"/>
          <w:lang w:eastAsia="ru-RU"/>
        </w:rPr>
        <w:t xml:space="preserve"> закон</w:t>
      </w:r>
      <w:r w:rsidR="00F4350D">
        <w:rPr>
          <w:rFonts w:ascii="Times New Roman" w:eastAsia="Times New Roman" w:hAnsi="Times New Roman" w:cs="Times New Roman"/>
          <w:color w:val="000000"/>
          <w:sz w:val="26"/>
          <w:szCs w:val="26"/>
          <w:lang w:eastAsia="ru-RU"/>
        </w:rPr>
        <w:t>а</w:t>
      </w:r>
      <w:r w:rsidRPr="00BC1E9C">
        <w:rPr>
          <w:rFonts w:ascii="Times New Roman" w:eastAsia="Times New Roman" w:hAnsi="Times New Roman" w:cs="Times New Roman"/>
          <w:color w:val="000000"/>
          <w:sz w:val="26"/>
          <w:szCs w:val="26"/>
          <w:lang w:eastAsia="ru-RU"/>
        </w:rPr>
        <w:t xml:space="preserve"> от 06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03 сентября 2010 года </w:t>
      </w:r>
      <w:r w:rsidR="00BC1E9C">
        <w:rPr>
          <w:rFonts w:ascii="Times New Roman" w:eastAsia="Times New Roman" w:hAnsi="Times New Roman" w:cs="Times New Roman"/>
          <w:color w:val="000000"/>
          <w:sz w:val="26"/>
          <w:szCs w:val="26"/>
          <w:lang w:eastAsia="ru-RU"/>
        </w:rPr>
        <w:t xml:space="preserve">    </w:t>
      </w:r>
      <w:r w:rsidRPr="00BC1E9C">
        <w:rPr>
          <w:rFonts w:ascii="Times New Roman" w:eastAsia="Times New Roman" w:hAnsi="Times New Roman" w:cs="Times New Roman"/>
          <w:color w:val="000000"/>
          <w:sz w:val="26"/>
          <w:szCs w:val="26"/>
          <w:lang w:eastAsia="ru-RU"/>
        </w:rPr>
        <w:t>№ 681 «Об утверждении</w:t>
      </w:r>
      <w:r w:rsidR="00FD0092" w:rsidRPr="00BC1E9C">
        <w:rPr>
          <w:rFonts w:ascii="Times New Roman" w:eastAsia="Times New Roman" w:hAnsi="Times New Roman" w:cs="Times New Roman"/>
          <w:color w:val="000000"/>
          <w:sz w:val="26"/>
          <w:szCs w:val="26"/>
          <w:lang w:eastAsia="ru-RU"/>
        </w:rPr>
        <w:t xml:space="preserve"> </w:t>
      </w:r>
      <w:r w:rsidRPr="00BC1E9C">
        <w:rPr>
          <w:rFonts w:ascii="Times New Roman" w:eastAsia="Times New Roman" w:hAnsi="Times New Roman" w:cs="Times New Roman"/>
          <w:color w:val="000000"/>
          <w:sz w:val="26"/>
          <w:szCs w:val="26"/>
          <w:lang w:eastAsia="ru-RU"/>
        </w:rPr>
        <w:t>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Pr="00BC1E9C">
        <w:rPr>
          <w:rFonts w:ascii="Times New Roman" w:eastAsia="Times New Roman" w:hAnsi="Times New Roman" w:cs="Times New Roman"/>
          <w:color w:val="000000"/>
          <w:sz w:val="26"/>
          <w:szCs w:val="26"/>
          <w:lang w:eastAsia="ru-RU"/>
        </w:rPr>
        <w:t xml:space="preserve">, вреда животным, растениям и окружающей среде», </w:t>
      </w:r>
      <w:r w:rsidR="00027520" w:rsidRPr="00BC1E9C">
        <w:rPr>
          <w:rFonts w:ascii="Times New Roman" w:eastAsia="Times New Roman" w:hAnsi="Times New Roman" w:cs="Times New Roman"/>
          <w:color w:val="000000"/>
          <w:sz w:val="26"/>
          <w:szCs w:val="26"/>
          <w:lang w:eastAsia="ru-RU"/>
        </w:rPr>
        <w:t xml:space="preserve">администрация </w:t>
      </w:r>
      <w:r w:rsidR="00FD0092" w:rsidRPr="00BC1E9C">
        <w:rPr>
          <w:rFonts w:ascii="Times New Roman" w:eastAsia="Times New Roman" w:hAnsi="Times New Roman" w:cs="Times New Roman"/>
          <w:color w:val="000000"/>
          <w:sz w:val="26"/>
          <w:szCs w:val="26"/>
          <w:lang w:eastAsia="ru-RU"/>
        </w:rPr>
        <w:t>Иннокентьевского</w:t>
      </w:r>
      <w:r w:rsidR="00027520" w:rsidRPr="00BC1E9C">
        <w:rPr>
          <w:rFonts w:ascii="Times New Roman" w:eastAsia="Times New Roman" w:hAnsi="Times New Roman" w:cs="Times New Roman"/>
          <w:color w:val="000000"/>
          <w:sz w:val="26"/>
          <w:szCs w:val="26"/>
          <w:lang w:eastAsia="ru-RU"/>
        </w:rPr>
        <w:t xml:space="preserve"> сельского поселения Николаевского муниципального района Хабаровского края</w:t>
      </w:r>
    </w:p>
    <w:p w:rsidR="00027520" w:rsidRPr="00BC1E9C" w:rsidRDefault="00027520" w:rsidP="00027520">
      <w:pPr>
        <w:spacing w:after="0" w:line="240" w:lineRule="auto"/>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ПОСТАНОВЛЯЕТ:</w:t>
      </w:r>
    </w:p>
    <w:p w:rsidR="003B1D33" w:rsidRPr="00BC1E9C" w:rsidRDefault="003B1D33" w:rsidP="0002752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1. </w:t>
      </w:r>
      <w:r w:rsidR="00F4350D">
        <w:rPr>
          <w:rFonts w:ascii="Times New Roman" w:eastAsia="Times New Roman" w:hAnsi="Times New Roman" w:cs="Times New Roman"/>
          <w:color w:val="000000"/>
          <w:sz w:val="26"/>
          <w:szCs w:val="26"/>
          <w:lang w:eastAsia="ru-RU"/>
        </w:rPr>
        <w:t>Определить место</w:t>
      </w:r>
      <w:r w:rsidR="00EB20B0">
        <w:rPr>
          <w:rFonts w:ascii="Times New Roman" w:eastAsia="Times New Roman" w:hAnsi="Times New Roman" w:cs="Times New Roman"/>
          <w:color w:val="000000"/>
          <w:sz w:val="26"/>
          <w:szCs w:val="26"/>
          <w:lang w:eastAsia="ru-RU"/>
        </w:rPr>
        <w:t>м</w:t>
      </w:r>
      <w:r w:rsidR="00F4350D">
        <w:rPr>
          <w:rFonts w:ascii="Times New Roman" w:eastAsia="Times New Roman" w:hAnsi="Times New Roman" w:cs="Times New Roman"/>
          <w:color w:val="000000"/>
          <w:sz w:val="26"/>
          <w:szCs w:val="26"/>
          <w:lang w:eastAsia="ru-RU"/>
        </w:rPr>
        <w:t xml:space="preserve"> </w:t>
      </w:r>
      <w:r w:rsidR="00EB20B0">
        <w:rPr>
          <w:rFonts w:ascii="Times New Roman" w:eastAsia="Times New Roman" w:hAnsi="Times New Roman" w:cs="Times New Roman"/>
          <w:color w:val="000000"/>
          <w:sz w:val="26"/>
          <w:szCs w:val="26"/>
          <w:lang w:eastAsia="ru-RU"/>
        </w:rPr>
        <w:t xml:space="preserve">первичного </w:t>
      </w:r>
      <w:r w:rsidR="00F4350D">
        <w:rPr>
          <w:rFonts w:ascii="Times New Roman" w:eastAsia="Times New Roman" w:hAnsi="Times New Roman" w:cs="Times New Roman"/>
          <w:color w:val="000000"/>
          <w:sz w:val="26"/>
          <w:szCs w:val="26"/>
          <w:lang w:eastAsia="ru-RU"/>
        </w:rPr>
        <w:t xml:space="preserve">сбора, </w:t>
      </w:r>
      <w:r w:rsidR="00EB20B0">
        <w:rPr>
          <w:rFonts w:ascii="Times New Roman" w:eastAsia="Times New Roman" w:hAnsi="Times New Roman" w:cs="Times New Roman"/>
          <w:color w:val="000000"/>
          <w:sz w:val="26"/>
          <w:szCs w:val="26"/>
          <w:lang w:eastAsia="ru-RU"/>
        </w:rPr>
        <w:t>отработанных</w:t>
      </w:r>
      <w:r w:rsidR="00F4350D">
        <w:rPr>
          <w:rFonts w:ascii="Times New Roman" w:eastAsia="Times New Roman" w:hAnsi="Times New Roman" w:cs="Times New Roman"/>
          <w:color w:val="000000"/>
          <w:sz w:val="26"/>
          <w:szCs w:val="26"/>
          <w:lang w:eastAsia="ru-RU"/>
        </w:rPr>
        <w:t xml:space="preserve"> ртутьсодержащих ламп кладовое помещение</w:t>
      </w:r>
      <w:r w:rsidR="00EB20B0">
        <w:rPr>
          <w:rFonts w:ascii="Times New Roman" w:eastAsia="Times New Roman" w:hAnsi="Times New Roman" w:cs="Times New Roman"/>
          <w:color w:val="000000"/>
          <w:sz w:val="26"/>
          <w:szCs w:val="26"/>
          <w:lang w:eastAsia="ru-RU"/>
        </w:rPr>
        <w:t xml:space="preserve"> в здании администрации Иннокентьевского сельского поселения, расположенное по адресу: с. Иннокентьевка Николаевского района Хабаровского края, ул. Набережная, 15</w:t>
      </w:r>
      <w:r w:rsidR="00F4350D">
        <w:rPr>
          <w:rFonts w:ascii="Times New Roman" w:eastAsia="Times New Roman" w:hAnsi="Times New Roman" w:cs="Times New Roman"/>
          <w:color w:val="000000"/>
          <w:sz w:val="26"/>
          <w:szCs w:val="26"/>
          <w:lang w:eastAsia="ru-RU"/>
        </w:rPr>
        <w:t>.</w:t>
      </w:r>
    </w:p>
    <w:p w:rsidR="003B1D33" w:rsidRPr="00BC1E9C" w:rsidRDefault="003B1D33" w:rsidP="0002752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2. </w:t>
      </w:r>
      <w:r w:rsidR="00F4350D">
        <w:rPr>
          <w:rFonts w:ascii="Times New Roman" w:eastAsia="Times New Roman" w:hAnsi="Times New Roman" w:cs="Times New Roman"/>
          <w:color w:val="000000"/>
          <w:sz w:val="26"/>
          <w:szCs w:val="26"/>
          <w:lang w:eastAsia="ru-RU"/>
        </w:rPr>
        <w:t xml:space="preserve">Назначить </w:t>
      </w:r>
      <w:proofErr w:type="gramStart"/>
      <w:r w:rsidR="00F4350D">
        <w:rPr>
          <w:rFonts w:ascii="Times New Roman" w:eastAsia="Times New Roman" w:hAnsi="Times New Roman" w:cs="Times New Roman"/>
          <w:color w:val="000000"/>
          <w:sz w:val="26"/>
          <w:szCs w:val="26"/>
          <w:lang w:eastAsia="ru-RU"/>
        </w:rPr>
        <w:t>ответственн</w:t>
      </w:r>
      <w:r w:rsidR="00F37AB8">
        <w:rPr>
          <w:rFonts w:ascii="Times New Roman" w:eastAsia="Times New Roman" w:hAnsi="Times New Roman" w:cs="Times New Roman"/>
          <w:color w:val="000000"/>
          <w:sz w:val="26"/>
          <w:szCs w:val="26"/>
          <w:lang w:eastAsia="ru-RU"/>
        </w:rPr>
        <w:t>ым</w:t>
      </w:r>
      <w:proofErr w:type="gramEnd"/>
      <w:r w:rsidR="00F4350D">
        <w:rPr>
          <w:rFonts w:ascii="Times New Roman" w:eastAsia="Times New Roman" w:hAnsi="Times New Roman" w:cs="Times New Roman"/>
          <w:color w:val="000000"/>
          <w:sz w:val="26"/>
          <w:szCs w:val="26"/>
          <w:lang w:eastAsia="ru-RU"/>
        </w:rPr>
        <w:t xml:space="preserve"> по сбору, временному размещению ртутьсодержащих ламп главу Иннокентьевского сельского поселения Гофмайстер С.Н.</w:t>
      </w:r>
      <w:r w:rsidRPr="00BC1E9C">
        <w:rPr>
          <w:rFonts w:ascii="Times New Roman" w:eastAsia="Times New Roman" w:hAnsi="Times New Roman" w:cs="Times New Roman"/>
          <w:color w:val="000000"/>
          <w:sz w:val="26"/>
          <w:szCs w:val="26"/>
          <w:lang w:eastAsia="ru-RU"/>
        </w:rPr>
        <w:t xml:space="preserve"> </w:t>
      </w:r>
    </w:p>
    <w:p w:rsidR="00043DE9" w:rsidRPr="00BC1E9C" w:rsidRDefault="003B1CB6" w:rsidP="00F4350D">
      <w:pPr>
        <w:pStyle w:val="a3"/>
        <w:shd w:val="clear" w:color="auto" w:fill="FFFFFF"/>
        <w:spacing w:before="0" w:beforeAutospacing="0" w:after="0" w:afterAutospacing="0"/>
        <w:ind w:firstLine="708"/>
        <w:contextualSpacing/>
        <w:jc w:val="both"/>
        <w:rPr>
          <w:rStyle w:val="FontStyle25"/>
          <w:sz w:val="26"/>
          <w:szCs w:val="26"/>
        </w:rPr>
      </w:pPr>
      <w:r w:rsidRPr="00BC1E9C">
        <w:rPr>
          <w:sz w:val="26"/>
          <w:szCs w:val="26"/>
        </w:rPr>
        <w:t>3.</w:t>
      </w:r>
      <w:r w:rsidR="00A51AA2" w:rsidRPr="00BC1E9C">
        <w:rPr>
          <w:sz w:val="26"/>
          <w:szCs w:val="26"/>
        </w:rPr>
        <w:t xml:space="preserve"> </w:t>
      </w:r>
      <w:r w:rsidR="00F4350D">
        <w:rPr>
          <w:sz w:val="26"/>
          <w:szCs w:val="26"/>
        </w:rPr>
        <w:t>Утвердить прилагаемую инструкцию по содержанию, сбору и хранению ртутьсодержащих ламп.</w:t>
      </w:r>
    </w:p>
    <w:p w:rsidR="00043DE9" w:rsidRDefault="00A51AA2" w:rsidP="00EB20B0">
      <w:pPr>
        <w:pStyle w:val="Style6"/>
        <w:widowControl/>
        <w:spacing w:before="5" w:line="293" w:lineRule="exact"/>
        <w:ind w:firstLine="706"/>
        <w:rPr>
          <w:rStyle w:val="FontStyle25"/>
          <w:sz w:val="26"/>
          <w:szCs w:val="26"/>
        </w:rPr>
      </w:pPr>
      <w:r w:rsidRPr="00BC1E9C">
        <w:rPr>
          <w:rStyle w:val="FontStyle25"/>
          <w:sz w:val="26"/>
          <w:szCs w:val="26"/>
        </w:rPr>
        <w:t>4</w:t>
      </w:r>
      <w:r w:rsidR="00043DE9" w:rsidRPr="00BC1E9C">
        <w:rPr>
          <w:rStyle w:val="FontStyle25"/>
          <w:sz w:val="26"/>
          <w:szCs w:val="26"/>
        </w:rPr>
        <w:t>.</w:t>
      </w:r>
      <w:r w:rsidRPr="00BC1E9C">
        <w:rPr>
          <w:rStyle w:val="FontStyle25"/>
          <w:sz w:val="26"/>
          <w:szCs w:val="26"/>
        </w:rPr>
        <w:t xml:space="preserve"> </w:t>
      </w:r>
      <w:r w:rsidR="00F4350D">
        <w:rPr>
          <w:rStyle w:val="FontStyle25"/>
          <w:sz w:val="26"/>
          <w:szCs w:val="26"/>
        </w:rPr>
        <w:t xml:space="preserve">Специалисту </w:t>
      </w:r>
      <w:r w:rsidR="00F4350D" w:rsidRPr="00F4350D">
        <w:rPr>
          <w:rStyle w:val="FontStyle25"/>
          <w:sz w:val="26"/>
          <w:szCs w:val="26"/>
        </w:rPr>
        <w:t xml:space="preserve"> </w:t>
      </w:r>
      <w:r w:rsidR="00F4350D">
        <w:rPr>
          <w:rStyle w:val="FontStyle25"/>
          <w:sz w:val="26"/>
          <w:szCs w:val="26"/>
          <w:lang w:val="en-US"/>
        </w:rPr>
        <w:t>I</w:t>
      </w:r>
      <w:r w:rsidR="00F4350D">
        <w:rPr>
          <w:rStyle w:val="FontStyle25"/>
          <w:sz w:val="26"/>
          <w:szCs w:val="26"/>
        </w:rPr>
        <w:t xml:space="preserve"> категории администрации Иннокентьевского сельского поселения Мангаевой Т.Н. обеспечить информирование населения о правилах безопасного сбора и передачи на хранение отработанных ртутьсодержащих ламп через информационные стенды и официальный сайт администрации сельского поселения.</w:t>
      </w:r>
    </w:p>
    <w:p w:rsidR="00F4350D" w:rsidRPr="00F4350D" w:rsidRDefault="00F4350D" w:rsidP="00F4350D">
      <w:pPr>
        <w:pStyle w:val="Style7"/>
        <w:widowControl/>
        <w:tabs>
          <w:tab w:val="left" w:pos="1373"/>
        </w:tabs>
        <w:spacing w:line="293" w:lineRule="exact"/>
        <w:ind w:firstLine="709"/>
        <w:rPr>
          <w:rStyle w:val="FontStyle25"/>
          <w:sz w:val="26"/>
          <w:szCs w:val="26"/>
        </w:rPr>
      </w:pPr>
      <w:r>
        <w:rPr>
          <w:rStyle w:val="FontStyle25"/>
          <w:sz w:val="26"/>
          <w:szCs w:val="26"/>
        </w:rPr>
        <w:t xml:space="preserve">5. Заключить </w:t>
      </w:r>
      <w:r w:rsidR="000C43D3">
        <w:rPr>
          <w:rStyle w:val="FontStyle25"/>
          <w:sz w:val="26"/>
          <w:szCs w:val="26"/>
        </w:rPr>
        <w:t xml:space="preserve">в срок до </w:t>
      </w:r>
      <w:r w:rsidR="0097266C">
        <w:rPr>
          <w:rStyle w:val="FontStyle25"/>
          <w:sz w:val="26"/>
          <w:szCs w:val="26"/>
        </w:rPr>
        <w:t>3</w:t>
      </w:r>
      <w:r w:rsidR="000C43D3">
        <w:rPr>
          <w:rStyle w:val="FontStyle25"/>
          <w:sz w:val="26"/>
          <w:szCs w:val="26"/>
        </w:rPr>
        <w:t xml:space="preserve">1.12.2018 </w:t>
      </w:r>
      <w:r>
        <w:rPr>
          <w:rStyle w:val="FontStyle25"/>
          <w:sz w:val="26"/>
          <w:szCs w:val="26"/>
        </w:rPr>
        <w:t>договор со специализированной организацией о передаче ртутьсодержащих ламп для дальнейшего сбора, обезвреживания и размещения.</w:t>
      </w:r>
    </w:p>
    <w:p w:rsidR="003B1D33" w:rsidRPr="00BC1E9C" w:rsidRDefault="00CC0571" w:rsidP="00027520">
      <w:pPr>
        <w:spacing w:after="0" w:line="240" w:lineRule="auto"/>
        <w:ind w:firstLine="709"/>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3B1D33" w:rsidRPr="00BC1E9C">
        <w:rPr>
          <w:rFonts w:ascii="Times New Roman" w:eastAsia="Times New Roman" w:hAnsi="Times New Roman" w:cs="Times New Roman"/>
          <w:color w:val="000000"/>
          <w:sz w:val="26"/>
          <w:szCs w:val="26"/>
          <w:lang w:eastAsia="ru-RU"/>
        </w:rPr>
        <w:t>.</w:t>
      </w:r>
      <w:r w:rsidR="005410F4" w:rsidRPr="00BC1E9C">
        <w:rPr>
          <w:rFonts w:ascii="Times New Roman" w:eastAsia="Times New Roman" w:hAnsi="Times New Roman" w:cs="Times New Roman"/>
          <w:color w:val="000000"/>
          <w:sz w:val="26"/>
          <w:szCs w:val="26"/>
          <w:lang w:eastAsia="ru-RU"/>
        </w:rPr>
        <w:t xml:space="preserve"> </w:t>
      </w:r>
      <w:r w:rsidR="00A51AA2" w:rsidRPr="00BC1E9C">
        <w:rPr>
          <w:rFonts w:ascii="Times New Roman" w:eastAsia="Times New Roman" w:hAnsi="Times New Roman" w:cs="Times New Roman"/>
          <w:color w:val="000000"/>
          <w:sz w:val="26"/>
          <w:szCs w:val="26"/>
          <w:lang w:eastAsia="ru-RU"/>
        </w:rPr>
        <w:t xml:space="preserve"> </w:t>
      </w:r>
      <w:r w:rsidR="003B1D33" w:rsidRPr="00BC1E9C">
        <w:rPr>
          <w:rFonts w:ascii="Times New Roman" w:eastAsia="Times New Roman" w:hAnsi="Times New Roman" w:cs="Times New Roman"/>
          <w:color w:val="000000"/>
          <w:sz w:val="26"/>
          <w:szCs w:val="26"/>
          <w:lang w:eastAsia="ru-RU"/>
        </w:rPr>
        <w:t xml:space="preserve">Опубликовать постановление </w:t>
      </w:r>
      <w:r w:rsidR="000D6C61" w:rsidRPr="00BC1E9C">
        <w:rPr>
          <w:rFonts w:ascii="Times New Roman" w:eastAsia="Times New Roman" w:hAnsi="Times New Roman" w:cs="Times New Roman"/>
          <w:color w:val="000000"/>
          <w:sz w:val="26"/>
          <w:szCs w:val="26"/>
          <w:lang w:eastAsia="ru-RU"/>
        </w:rPr>
        <w:t xml:space="preserve">в Сборнике муниципальных правовых актов и на </w:t>
      </w:r>
      <w:r w:rsidR="000D6C61" w:rsidRPr="00F4350D">
        <w:rPr>
          <w:rFonts w:ascii="Times New Roman" w:eastAsia="Times New Roman" w:hAnsi="Times New Roman" w:cs="Times New Roman"/>
          <w:color w:val="000000"/>
          <w:sz w:val="26"/>
          <w:szCs w:val="26"/>
          <w:lang w:eastAsia="ru-RU"/>
        </w:rPr>
        <w:t xml:space="preserve">официальном сайте администрации </w:t>
      </w:r>
      <w:r w:rsidR="00FD0092" w:rsidRPr="00F4350D">
        <w:rPr>
          <w:rFonts w:ascii="Times New Roman" w:eastAsia="Times New Roman" w:hAnsi="Times New Roman" w:cs="Times New Roman"/>
          <w:color w:val="000000"/>
          <w:sz w:val="26"/>
          <w:szCs w:val="26"/>
          <w:lang w:eastAsia="ru-RU"/>
        </w:rPr>
        <w:t>Иннокентьевского</w:t>
      </w:r>
      <w:r w:rsidR="000D6C61" w:rsidRPr="00F4350D">
        <w:rPr>
          <w:rFonts w:ascii="Times New Roman" w:eastAsia="Times New Roman" w:hAnsi="Times New Roman" w:cs="Times New Roman"/>
          <w:color w:val="000000"/>
          <w:sz w:val="26"/>
          <w:szCs w:val="26"/>
          <w:lang w:eastAsia="ru-RU"/>
        </w:rPr>
        <w:t xml:space="preserve"> сельского поселения</w:t>
      </w:r>
      <w:r w:rsidR="003B1D33" w:rsidRPr="00F4350D">
        <w:rPr>
          <w:rFonts w:ascii="Times New Roman" w:eastAsia="Times New Roman" w:hAnsi="Times New Roman" w:cs="Times New Roman"/>
          <w:color w:val="000000"/>
          <w:sz w:val="26"/>
          <w:szCs w:val="26"/>
          <w:lang w:eastAsia="ru-RU"/>
        </w:rPr>
        <w:t>.</w:t>
      </w:r>
    </w:p>
    <w:p w:rsidR="003B1D33" w:rsidRDefault="00A51AA2" w:rsidP="000D6C61">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7</w:t>
      </w:r>
      <w:r w:rsidR="003B1D33" w:rsidRPr="00BC1E9C">
        <w:rPr>
          <w:rFonts w:ascii="Times New Roman" w:eastAsia="Times New Roman" w:hAnsi="Times New Roman" w:cs="Times New Roman"/>
          <w:color w:val="000000"/>
          <w:sz w:val="26"/>
          <w:szCs w:val="26"/>
          <w:lang w:eastAsia="ru-RU"/>
        </w:rPr>
        <w:t xml:space="preserve">. </w:t>
      </w:r>
      <w:r w:rsidR="00FD0092" w:rsidRPr="00BC1E9C">
        <w:rPr>
          <w:rFonts w:ascii="Times New Roman" w:eastAsia="Times New Roman" w:hAnsi="Times New Roman" w:cs="Times New Roman"/>
          <w:color w:val="000000"/>
          <w:sz w:val="26"/>
          <w:szCs w:val="26"/>
          <w:lang w:eastAsia="ru-RU"/>
        </w:rPr>
        <w:t>Настоящее постановление в</w:t>
      </w:r>
      <w:r w:rsidR="000D6C61" w:rsidRPr="00BC1E9C">
        <w:rPr>
          <w:rFonts w:ascii="Times New Roman" w:eastAsia="Times New Roman" w:hAnsi="Times New Roman" w:cs="Times New Roman"/>
          <w:color w:val="000000"/>
          <w:sz w:val="26"/>
          <w:szCs w:val="26"/>
          <w:lang w:eastAsia="ru-RU"/>
        </w:rPr>
        <w:t xml:space="preserve">ступает в силу </w:t>
      </w:r>
      <w:r w:rsidR="00CC0571">
        <w:rPr>
          <w:rFonts w:ascii="Times New Roman" w:eastAsia="Times New Roman" w:hAnsi="Times New Roman" w:cs="Times New Roman"/>
          <w:color w:val="000000"/>
          <w:sz w:val="26"/>
          <w:szCs w:val="26"/>
          <w:lang w:eastAsia="ru-RU"/>
        </w:rPr>
        <w:t>со дня его подписания.</w:t>
      </w:r>
    </w:p>
    <w:p w:rsidR="00047FA7" w:rsidRPr="00BC1E9C" w:rsidRDefault="00047FA7" w:rsidP="000D6C61">
      <w:pPr>
        <w:spacing w:after="0" w:line="240" w:lineRule="auto"/>
        <w:ind w:firstLine="709"/>
        <w:contextualSpacing/>
        <w:jc w:val="both"/>
        <w:rPr>
          <w:rFonts w:ascii="Times New Roman" w:eastAsia="Times New Roman" w:hAnsi="Times New Roman" w:cs="Times New Roman"/>
          <w:color w:val="000000"/>
          <w:sz w:val="26"/>
          <w:szCs w:val="26"/>
          <w:lang w:eastAsia="ru-RU"/>
        </w:rPr>
      </w:pPr>
    </w:p>
    <w:p w:rsidR="000D6C61" w:rsidRPr="00BC1E9C" w:rsidRDefault="000D6C61" w:rsidP="00047FA7">
      <w:pPr>
        <w:spacing w:after="0" w:line="240" w:lineRule="exact"/>
        <w:contextualSpacing/>
        <w:jc w:val="both"/>
        <w:rPr>
          <w:rFonts w:ascii="Times New Roman" w:eastAsia="Times New Roman" w:hAnsi="Times New Roman" w:cs="Times New Roman"/>
          <w:color w:val="000000"/>
          <w:sz w:val="26"/>
          <w:szCs w:val="26"/>
          <w:lang w:eastAsia="ru-RU"/>
        </w:rPr>
      </w:pPr>
    </w:p>
    <w:p w:rsidR="003B1D33" w:rsidRPr="00BC1E9C" w:rsidRDefault="003B1D33" w:rsidP="00027520">
      <w:pPr>
        <w:spacing w:after="0" w:line="240" w:lineRule="auto"/>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Глава </w:t>
      </w:r>
      <w:r w:rsidR="000D6C61" w:rsidRPr="00BC1E9C">
        <w:rPr>
          <w:rFonts w:ascii="Times New Roman" w:eastAsia="Times New Roman" w:hAnsi="Times New Roman" w:cs="Times New Roman"/>
          <w:color w:val="000000"/>
          <w:sz w:val="26"/>
          <w:szCs w:val="26"/>
          <w:lang w:eastAsia="ru-RU"/>
        </w:rPr>
        <w:t xml:space="preserve">сельского поселения                           </w:t>
      </w:r>
      <w:r w:rsidR="00FD0092" w:rsidRPr="00BC1E9C">
        <w:rPr>
          <w:rFonts w:ascii="Times New Roman" w:eastAsia="Times New Roman" w:hAnsi="Times New Roman" w:cs="Times New Roman"/>
          <w:color w:val="000000"/>
          <w:sz w:val="26"/>
          <w:szCs w:val="26"/>
          <w:lang w:eastAsia="ru-RU"/>
        </w:rPr>
        <w:t xml:space="preserve">                       </w:t>
      </w:r>
      <w:r w:rsidR="002864C0">
        <w:rPr>
          <w:rFonts w:ascii="Times New Roman" w:eastAsia="Times New Roman" w:hAnsi="Times New Roman" w:cs="Times New Roman"/>
          <w:color w:val="000000"/>
          <w:sz w:val="26"/>
          <w:szCs w:val="26"/>
          <w:lang w:eastAsia="ru-RU"/>
        </w:rPr>
        <w:t xml:space="preserve">        </w:t>
      </w:r>
      <w:r w:rsidR="00FD0092" w:rsidRPr="00BC1E9C">
        <w:rPr>
          <w:rFonts w:ascii="Times New Roman" w:eastAsia="Times New Roman" w:hAnsi="Times New Roman" w:cs="Times New Roman"/>
          <w:color w:val="000000"/>
          <w:sz w:val="26"/>
          <w:szCs w:val="26"/>
          <w:lang w:eastAsia="ru-RU"/>
        </w:rPr>
        <w:t xml:space="preserve">       </w:t>
      </w:r>
      <w:r w:rsidR="000D6C61" w:rsidRPr="00BC1E9C">
        <w:rPr>
          <w:rFonts w:ascii="Times New Roman" w:eastAsia="Times New Roman" w:hAnsi="Times New Roman" w:cs="Times New Roman"/>
          <w:color w:val="000000"/>
          <w:sz w:val="26"/>
          <w:szCs w:val="26"/>
          <w:lang w:eastAsia="ru-RU"/>
        </w:rPr>
        <w:t xml:space="preserve"> </w:t>
      </w:r>
      <w:r w:rsidR="00FD0092" w:rsidRPr="00BC1E9C">
        <w:rPr>
          <w:rFonts w:ascii="Times New Roman" w:eastAsia="Times New Roman" w:hAnsi="Times New Roman" w:cs="Times New Roman"/>
          <w:color w:val="000000"/>
          <w:sz w:val="26"/>
          <w:szCs w:val="26"/>
          <w:lang w:eastAsia="ru-RU"/>
        </w:rPr>
        <w:t>С.Н. Гофмайстер</w:t>
      </w:r>
    </w:p>
    <w:p w:rsidR="00202332" w:rsidRPr="00BC1E9C" w:rsidRDefault="00202332" w:rsidP="00FD0092">
      <w:pPr>
        <w:spacing w:after="0" w:line="360" w:lineRule="exact"/>
        <w:ind w:left="5387"/>
        <w:contextualSpacing/>
        <w:jc w:val="both"/>
        <w:rPr>
          <w:rFonts w:ascii="Times New Roman" w:eastAsia="Times New Roman" w:hAnsi="Times New Roman" w:cs="Times New Roman"/>
          <w:color w:val="000000"/>
          <w:sz w:val="26"/>
          <w:szCs w:val="26"/>
          <w:lang w:eastAsia="ru-RU"/>
        </w:rPr>
      </w:pPr>
      <w:proofErr w:type="gramStart"/>
      <w:r w:rsidRPr="00BC1E9C">
        <w:rPr>
          <w:rFonts w:ascii="Times New Roman" w:eastAsia="Times New Roman" w:hAnsi="Times New Roman" w:cs="Times New Roman"/>
          <w:color w:val="000000"/>
          <w:sz w:val="26"/>
          <w:szCs w:val="26"/>
          <w:lang w:eastAsia="ru-RU"/>
        </w:rPr>
        <w:lastRenderedPageBreak/>
        <w:t>УТВЕРЖДЕН</w:t>
      </w:r>
      <w:proofErr w:type="gramEnd"/>
      <w:r w:rsidRPr="00BC1E9C">
        <w:rPr>
          <w:rFonts w:ascii="Times New Roman" w:eastAsia="Times New Roman" w:hAnsi="Times New Roman" w:cs="Times New Roman"/>
          <w:color w:val="000000"/>
          <w:sz w:val="26"/>
          <w:szCs w:val="26"/>
          <w:lang w:eastAsia="ru-RU"/>
        </w:rPr>
        <w:t xml:space="preserve">                                                                 </w:t>
      </w:r>
      <w:r w:rsidR="00DE28B3" w:rsidRPr="00BC1E9C">
        <w:rPr>
          <w:rFonts w:ascii="Times New Roman" w:eastAsia="Times New Roman" w:hAnsi="Times New Roman" w:cs="Times New Roman"/>
          <w:color w:val="000000"/>
          <w:sz w:val="26"/>
          <w:szCs w:val="26"/>
          <w:lang w:eastAsia="ru-RU"/>
        </w:rPr>
        <w:t xml:space="preserve">   </w:t>
      </w:r>
      <w:r w:rsidRPr="00BC1E9C">
        <w:rPr>
          <w:rFonts w:ascii="Times New Roman" w:eastAsia="Times New Roman" w:hAnsi="Times New Roman" w:cs="Times New Roman"/>
          <w:color w:val="000000"/>
          <w:sz w:val="26"/>
          <w:szCs w:val="26"/>
          <w:lang w:eastAsia="ru-RU"/>
        </w:rPr>
        <w:t xml:space="preserve"> </w:t>
      </w:r>
      <w:r w:rsidR="00FD0092" w:rsidRPr="00BC1E9C">
        <w:rPr>
          <w:rFonts w:ascii="Times New Roman" w:eastAsia="Times New Roman" w:hAnsi="Times New Roman" w:cs="Times New Roman"/>
          <w:color w:val="000000"/>
          <w:sz w:val="26"/>
          <w:szCs w:val="26"/>
          <w:lang w:eastAsia="ru-RU"/>
        </w:rPr>
        <w:t xml:space="preserve">      </w:t>
      </w:r>
      <w:r w:rsidRPr="00BC1E9C">
        <w:rPr>
          <w:rFonts w:ascii="Times New Roman" w:eastAsia="Times New Roman" w:hAnsi="Times New Roman" w:cs="Times New Roman"/>
          <w:color w:val="000000"/>
          <w:sz w:val="26"/>
          <w:szCs w:val="26"/>
          <w:lang w:eastAsia="ru-RU"/>
        </w:rPr>
        <w:t>постановлением администрации</w:t>
      </w:r>
    </w:p>
    <w:p w:rsidR="004778B0" w:rsidRPr="00BC1E9C" w:rsidRDefault="00FD0092" w:rsidP="00FD0092">
      <w:pPr>
        <w:spacing w:after="0" w:line="240" w:lineRule="exact"/>
        <w:ind w:left="5400"/>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Иннокентьевского</w:t>
      </w:r>
      <w:r w:rsidR="004778B0" w:rsidRPr="00BC1E9C">
        <w:rPr>
          <w:rFonts w:ascii="Times New Roman" w:eastAsia="Times New Roman" w:hAnsi="Times New Roman" w:cs="Times New Roman"/>
          <w:color w:val="000000"/>
          <w:sz w:val="26"/>
          <w:szCs w:val="26"/>
          <w:lang w:eastAsia="ru-RU"/>
        </w:rPr>
        <w:t xml:space="preserve"> сельского </w:t>
      </w:r>
      <w:r w:rsidRPr="00BC1E9C">
        <w:rPr>
          <w:rFonts w:ascii="Times New Roman" w:eastAsia="Times New Roman" w:hAnsi="Times New Roman" w:cs="Times New Roman"/>
          <w:color w:val="000000"/>
          <w:sz w:val="26"/>
          <w:szCs w:val="26"/>
          <w:lang w:eastAsia="ru-RU"/>
        </w:rPr>
        <w:t xml:space="preserve">                                                                                                                   </w:t>
      </w:r>
      <w:r w:rsidR="004778B0" w:rsidRPr="00BC1E9C">
        <w:rPr>
          <w:rFonts w:ascii="Times New Roman" w:eastAsia="Times New Roman" w:hAnsi="Times New Roman" w:cs="Times New Roman"/>
          <w:color w:val="000000"/>
          <w:sz w:val="26"/>
          <w:szCs w:val="26"/>
          <w:lang w:eastAsia="ru-RU"/>
        </w:rPr>
        <w:t>поселения</w:t>
      </w:r>
    </w:p>
    <w:p w:rsidR="004778B0" w:rsidRPr="00BC1E9C" w:rsidRDefault="004778B0" w:rsidP="00FD0092">
      <w:pPr>
        <w:spacing w:after="0" w:line="360" w:lineRule="exact"/>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                                                                       </w:t>
      </w:r>
      <w:r w:rsidR="00FD0092" w:rsidRPr="00BC1E9C">
        <w:rPr>
          <w:rFonts w:ascii="Times New Roman" w:eastAsia="Times New Roman" w:hAnsi="Times New Roman" w:cs="Times New Roman"/>
          <w:color w:val="000000"/>
          <w:sz w:val="26"/>
          <w:szCs w:val="26"/>
          <w:lang w:eastAsia="ru-RU"/>
        </w:rPr>
        <w:t xml:space="preserve"> </w:t>
      </w:r>
      <w:r w:rsidR="00BC1E9C">
        <w:rPr>
          <w:rFonts w:ascii="Times New Roman" w:eastAsia="Times New Roman" w:hAnsi="Times New Roman" w:cs="Times New Roman"/>
          <w:color w:val="000000"/>
          <w:sz w:val="26"/>
          <w:szCs w:val="26"/>
          <w:lang w:eastAsia="ru-RU"/>
        </w:rPr>
        <w:t xml:space="preserve">           </w:t>
      </w:r>
      <w:r w:rsidRPr="00BC1E9C">
        <w:rPr>
          <w:rFonts w:ascii="Times New Roman" w:eastAsia="Times New Roman" w:hAnsi="Times New Roman" w:cs="Times New Roman"/>
          <w:color w:val="000000"/>
          <w:sz w:val="26"/>
          <w:szCs w:val="26"/>
          <w:lang w:eastAsia="ru-RU"/>
        </w:rPr>
        <w:t xml:space="preserve">от  </w:t>
      </w:r>
      <w:r w:rsidR="00BF59CC">
        <w:rPr>
          <w:rFonts w:ascii="Times New Roman" w:eastAsia="Times New Roman" w:hAnsi="Times New Roman" w:cs="Times New Roman"/>
          <w:color w:val="000000"/>
          <w:sz w:val="26"/>
          <w:szCs w:val="26"/>
          <w:lang w:eastAsia="ru-RU"/>
        </w:rPr>
        <w:t>28.06.2018</w:t>
      </w:r>
      <w:r w:rsidR="00DC0E4B">
        <w:rPr>
          <w:rFonts w:ascii="Times New Roman" w:eastAsia="Times New Roman" w:hAnsi="Times New Roman" w:cs="Times New Roman"/>
          <w:color w:val="000000"/>
          <w:sz w:val="26"/>
          <w:szCs w:val="26"/>
          <w:lang w:eastAsia="ru-RU"/>
        </w:rPr>
        <w:t xml:space="preserve">  </w:t>
      </w:r>
      <w:r w:rsidR="00870306" w:rsidRPr="00BC1E9C">
        <w:rPr>
          <w:rFonts w:ascii="Times New Roman" w:eastAsia="Times New Roman" w:hAnsi="Times New Roman" w:cs="Times New Roman"/>
          <w:color w:val="000000"/>
          <w:sz w:val="26"/>
          <w:szCs w:val="26"/>
          <w:lang w:eastAsia="ru-RU"/>
        </w:rPr>
        <w:t xml:space="preserve">    </w:t>
      </w:r>
      <w:r w:rsidRPr="00BC1E9C">
        <w:rPr>
          <w:rFonts w:ascii="Times New Roman" w:eastAsia="Times New Roman" w:hAnsi="Times New Roman" w:cs="Times New Roman"/>
          <w:color w:val="000000"/>
          <w:sz w:val="26"/>
          <w:szCs w:val="26"/>
          <w:lang w:eastAsia="ru-RU"/>
        </w:rPr>
        <w:t xml:space="preserve">  №</w:t>
      </w:r>
      <w:r w:rsidR="00870306" w:rsidRPr="00BC1E9C">
        <w:rPr>
          <w:rFonts w:ascii="Times New Roman" w:eastAsia="Times New Roman" w:hAnsi="Times New Roman" w:cs="Times New Roman"/>
          <w:color w:val="000000"/>
          <w:sz w:val="26"/>
          <w:szCs w:val="26"/>
          <w:lang w:eastAsia="ru-RU"/>
        </w:rPr>
        <w:t xml:space="preserve"> </w:t>
      </w:r>
      <w:r w:rsidR="00C05F99">
        <w:rPr>
          <w:rFonts w:ascii="Times New Roman" w:eastAsia="Times New Roman" w:hAnsi="Times New Roman" w:cs="Times New Roman"/>
          <w:color w:val="000000"/>
          <w:sz w:val="26"/>
          <w:szCs w:val="26"/>
          <w:lang w:eastAsia="ru-RU"/>
        </w:rPr>
        <w:t xml:space="preserve">  </w:t>
      </w:r>
      <w:r w:rsidR="00BF59CC">
        <w:rPr>
          <w:rFonts w:ascii="Times New Roman" w:eastAsia="Times New Roman" w:hAnsi="Times New Roman" w:cs="Times New Roman"/>
          <w:color w:val="000000"/>
          <w:sz w:val="26"/>
          <w:szCs w:val="26"/>
          <w:lang w:eastAsia="ru-RU"/>
        </w:rPr>
        <w:t>27-па</w:t>
      </w:r>
      <w:bookmarkStart w:id="0" w:name="_GoBack"/>
      <w:bookmarkEnd w:id="0"/>
    </w:p>
    <w:p w:rsidR="004778B0" w:rsidRPr="00BC1E9C" w:rsidRDefault="004778B0" w:rsidP="00202332">
      <w:pPr>
        <w:spacing w:after="0" w:line="240" w:lineRule="auto"/>
        <w:contextualSpacing/>
        <w:jc w:val="both"/>
        <w:rPr>
          <w:rFonts w:ascii="Times New Roman" w:eastAsia="Times New Roman" w:hAnsi="Times New Roman" w:cs="Times New Roman"/>
          <w:color w:val="000000"/>
          <w:sz w:val="26"/>
          <w:szCs w:val="26"/>
          <w:lang w:eastAsia="ru-RU"/>
        </w:rPr>
      </w:pPr>
    </w:p>
    <w:p w:rsidR="00202332" w:rsidRDefault="00047FA7" w:rsidP="002864C0">
      <w:pPr>
        <w:spacing w:after="0" w:line="240" w:lineRule="exact"/>
        <w:contextualSpacing/>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Инструкция</w:t>
      </w:r>
    </w:p>
    <w:p w:rsidR="00047FA7" w:rsidRDefault="00047FA7" w:rsidP="002864C0">
      <w:pPr>
        <w:spacing w:after="0" w:line="240" w:lineRule="exact"/>
        <w:contextualSpacing/>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сбору, размещению, учету и передаче </w:t>
      </w:r>
      <w:proofErr w:type="gramStart"/>
      <w:r>
        <w:rPr>
          <w:rFonts w:ascii="Times New Roman" w:eastAsia="Times New Roman" w:hAnsi="Times New Roman" w:cs="Times New Roman"/>
          <w:color w:val="000000"/>
          <w:sz w:val="26"/>
          <w:szCs w:val="26"/>
          <w:lang w:eastAsia="ru-RU"/>
        </w:rPr>
        <w:t>отработанных</w:t>
      </w:r>
      <w:proofErr w:type="gramEnd"/>
      <w:r>
        <w:rPr>
          <w:rFonts w:ascii="Times New Roman" w:eastAsia="Times New Roman" w:hAnsi="Times New Roman" w:cs="Times New Roman"/>
          <w:color w:val="000000"/>
          <w:sz w:val="26"/>
          <w:szCs w:val="26"/>
          <w:lang w:eastAsia="ru-RU"/>
        </w:rPr>
        <w:t xml:space="preserve"> </w:t>
      </w:r>
    </w:p>
    <w:p w:rsidR="00047FA7" w:rsidRPr="00BC1E9C" w:rsidRDefault="00047FA7" w:rsidP="002864C0">
      <w:pPr>
        <w:spacing w:after="0" w:line="240" w:lineRule="exact"/>
        <w:contextualSpacing/>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ртутьсодержащих ламп</w:t>
      </w:r>
    </w:p>
    <w:p w:rsidR="008F3353" w:rsidRDefault="008F3353" w:rsidP="00027520">
      <w:pPr>
        <w:spacing w:after="0"/>
        <w:contextualSpacing/>
        <w:jc w:val="both"/>
        <w:rPr>
          <w:rFonts w:ascii="Times New Roman" w:hAnsi="Times New Roman" w:cs="Times New Roman"/>
          <w:sz w:val="26"/>
          <w:szCs w:val="26"/>
        </w:rPr>
      </w:pPr>
    </w:p>
    <w:p w:rsidR="009544AE" w:rsidRPr="00BC1E9C" w:rsidRDefault="009544AE" w:rsidP="009544AE">
      <w:pPr>
        <w:spacing w:after="0" w:line="240" w:lineRule="auto"/>
        <w:contextualSpacing/>
        <w:jc w:val="center"/>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1. Общие положения</w:t>
      </w:r>
    </w:p>
    <w:p w:rsidR="009544AE" w:rsidRPr="00BC1E9C" w:rsidRDefault="009544AE" w:rsidP="009544AE">
      <w:pPr>
        <w:spacing w:after="0" w:line="240" w:lineRule="auto"/>
        <w:ind w:firstLine="851"/>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1.1. </w:t>
      </w:r>
      <w:r w:rsidR="00047FA7">
        <w:rPr>
          <w:rFonts w:ascii="Times New Roman" w:eastAsia="Times New Roman" w:hAnsi="Times New Roman" w:cs="Times New Roman"/>
          <w:color w:val="000000"/>
          <w:sz w:val="26"/>
          <w:szCs w:val="26"/>
          <w:lang w:eastAsia="ru-RU"/>
        </w:rPr>
        <w:t xml:space="preserve">Отходы </w:t>
      </w:r>
      <w:r w:rsidR="00047FA7">
        <w:rPr>
          <w:rFonts w:ascii="Times New Roman" w:eastAsia="Times New Roman" w:hAnsi="Times New Roman" w:cs="Times New Roman"/>
          <w:color w:val="000000"/>
          <w:sz w:val="26"/>
          <w:szCs w:val="26"/>
          <w:lang w:val="en-US" w:eastAsia="ru-RU"/>
        </w:rPr>
        <w:t>I</w:t>
      </w:r>
      <w:r w:rsidR="00047FA7">
        <w:rPr>
          <w:rFonts w:ascii="Times New Roman" w:eastAsia="Times New Roman" w:hAnsi="Times New Roman" w:cs="Times New Roman"/>
          <w:color w:val="000000"/>
          <w:sz w:val="26"/>
          <w:szCs w:val="26"/>
          <w:lang w:eastAsia="ru-RU"/>
        </w:rPr>
        <w:t xml:space="preserve"> класса опасности (чрезвычайно опасны) – отработанные ртутьсодержащие лампы (далее – ОРТЛ), подлежат сбору и отправке на демеркуризацию</w:t>
      </w:r>
      <w:r w:rsidRPr="00BC1E9C">
        <w:rPr>
          <w:rFonts w:ascii="Times New Roman" w:eastAsia="Times New Roman" w:hAnsi="Times New Roman" w:cs="Times New Roman"/>
          <w:color w:val="000000"/>
          <w:sz w:val="26"/>
          <w:szCs w:val="26"/>
          <w:lang w:eastAsia="ru-RU"/>
        </w:rPr>
        <w:t>.</w:t>
      </w:r>
    </w:p>
    <w:p w:rsidR="009544AE" w:rsidRPr="00BC1E9C" w:rsidRDefault="009544AE" w:rsidP="009544AE">
      <w:pPr>
        <w:spacing w:after="0" w:line="240" w:lineRule="auto"/>
        <w:ind w:firstLine="851"/>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1.2. </w:t>
      </w:r>
      <w:r w:rsidR="00047FA7">
        <w:rPr>
          <w:rFonts w:ascii="Times New Roman" w:eastAsia="Times New Roman" w:hAnsi="Times New Roman" w:cs="Times New Roman"/>
          <w:color w:val="000000"/>
          <w:sz w:val="26"/>
          <w:szCs w:val="26"/>
          <w:lang w:eastAsia="ru-RU"/>
        </w:rPr>
        <w:t>Ртутьсодержащие лампы (РТЛ) – лампы типа ДРЛ</w:t>
      </w:r>
      <w:proofErr w:type="gramStart"/>
      <w:r w:rsidR="00047FA7">
        <w:rPr>
          <w:rFonts w:ascii="Times New Roman" w:eastAsia="Times New Roman" w:hAnsi="Times New Roman" w:cs="Times New Roman"/>
          <w:color w:val="000000"/>
          <w:sz w:val="26"/>
          <w:szCs w:val="26"/>
          <w:lang w:eastAsia="ru-RU"/>
        </w:rPr>
        <w:t>,Л</w:t>
      </w:r>
      <w:proofErr w:type="gramEnd"/>
      <w:r w:rsidR="00047FA7">
        <w:rPr>
          <w:rFonts w:ascii="Times New Roman" w:eastAsia="Times New Roman" w:hAnsi="Times New Roman" w:cs="Times New Roman"/>
          <w:color w:val="000000"/>
          <w:sz w:val="26"/>
          <w:szCs w:val="26"/>
          <w:lang w:eastAsia="ru-RU"/>
        </w:rPr>
        <w:t xml:space="preserve">Б, ЛД, </w:t>
      </w:r>
      <w:r w:rsidR="00047FA7">
        <w:rPr>
          <w:rFonts w:ascii="Times New Roman" w:eastAsia="Times New Roman" w:hAnsi="Times New Roman" w:cs="Times New Roman"/>
          <w:color w:val="000000"/>
          <w:sz w:val="26"/>
          <w:szCs w:val="26"/>
          <w:lang w:val="en-US" w:eastAsia="ru-RU"/>
        </w:rPr>
        <w:t>L</w:t>
      </w:r>
      <w:r w:rsidR="00047FA7">
        <w:rPr>
          <w:rFonts w:ascii="Times New Roman" w:eastAsia="Times New Roman" w:hAnsi="Times New Roman" w:cs="Times New Roman"/>
          <w:color w:val="000000"/>
          <w:sz w:val="26"/>
          <w:szCs w:val="26"/>
          <w:lang w:eastAsia="ru-RU"/>
        </w:rPr>
        <w:t xml:space="preserve">18/20 и </w:t>
      </w:r>
      <w:r w:rsidR="00047FA7">
        <w:rPr>
          <w:rFonts w:ascii="Times New Roman" w:eastAsia="Times New Roman" w:hAnsi="Times New Roman" w:cs="Times New Roman"/>
          <w:color w:val="000000"/>
          <w:sz w:val="26"/>
          <w:szCs w:val="26"/>
          <w:lang w:val="en-US" w:eastAsia="ru-RU"/>
        </w:rPr>
        <w:t>F</w:t>
      </w:r>
      <w:r w:rsidR="00047FA7">
        <w:rPr>
          <w:rFonts w:ascii="Times New Roman" w:eastAsia="Times New Roman" w:hAnsi="Times New Roman" w:cs="Times New Roman"/>
          <w:color w:val="000000"/>
          <w:sz w:val="26"/>
          <w:szCs w:val="26"/>
          <w:lang w:eastAsia="ru-RU"/>
        </w:rPr>
        <w:t>18/</w:t>
      </w:r>
      <w:r w:rsidR="00047FA7">
        <w:rPr>
          <w:rFonts w:ascii="Times New Roman" w:eastAsia="Times New Roman" w:hAnsi="Times New Roman" w:cs="Times New Roman"/>
          <w:color w:val="000000"/>
          <w:sz w:val="26"/>
          <w:szCs w:val="26"/>
          <w:lang w:val="en-US" w:eastAsia="ru-RU"/>
        </w:rPr>
        <w:t>W</w:t>
      </w:r>
      <w:r w:rsidR="00047FA7" w:rsidRPr="00047FA7">
        <w:rPr>
          <w:rFonts w:ascii="Times New Roman" w:eastAsia="Times New Roman" w:hAnsi="Times New Roman" w:cs="Times New Roman"/>
          <w:color w:val="000000"/>
          <w:sz w:val="26"/>
          <w:szCs w:val="26"/>
          <w:lang w:eastAsia="ru-RU"/>
        </w:rPr>
        <w:t>54</w:t>
      </w:r>
      <w:r w:rsidR="00047FA7">
        <w:rPr>
          <w:rFonts w:ascii="Times New Roman" w:eastAsia="Times New Roman" w:hAnsi="Times New Roman" w:cs="Times New Roman"/>
          <w:color w:val="000000"/>
          <w:sz w:val="26"/>
          <w:szCs w:val="26"/>
          <w:lang w:eastAsia="ru-RU"/>
        </w:rPr>
        <w:t xml:space="preserve"> (не российского производства), и другие типы ламп, используемые для освещения в помещениях организации</w:t>
      </w:r>
      <w:r w:rsidRPr="00BC1E9C">
        <w:rPr>
          <w:rFonts w:ascii="Times New Roman" w:eastAsia="Times New Roman" w:hAnsi="Times New Roman" w:cs="Times New Roman"/>
          <w:color w:val="000000"/>
          <w:sz w:val="26"/>
          <w:szCs w:val="26"/>
          <w:lang w:eastAsia="ru-RU"/>
        </w:rPr>
        <w:t>.</w:t>
      </w:r>
    </w:p>
    <w:p w:rsidR="009544AE" w:rsidRPr="00BC1E9C" w:rsidRDefault="009544AE" w:rsidP="009544AE">
      <w:pPr>
        <w:spacing w:after="0" w:line="240" w:lineRule="auto"/>
        <w:ind w:firstLine="851"/>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color w:val="000000"/>
          <w:sz w:val="26"/>
          <w:szCs w:val="26"/>
          <w:lang w:eastAsia="ru-RU"/>
        </w:rPr>
        <w:t xml:space="preserve">1.3. </w:t>
      </w:r>
      <w:r w:rsidR="00047FA7">
        <w:rPr>
          <w:rFonts w:ascii="Times New Roman" w:eastAsia="Times New Roman" w:hAnsi="Times New Roman" w:cs="Times New Roman"/>
          <w:color w:val="000000"/>
          <w:sz w:val="26"/>
          <w:szCs w:val="26"/>
          <w:lang w:eastAsia="ru-RU"/>
        </w:rPr>
        <w:t>Отработанные ртутьсодержащие лампы – отработанные или пришедшие в негодность РТЛ</w:t>
      </w:r>
      <w:r w:rsidR="0076463B" w:rsidRPr="00BC1E9C">
        <w:rPr>
          <w:rFonts w:ascii="Times New Roman" w:eastAsia="Times New Roman" w:hAnsi="Times New Roman" w:cs="Times New Roman"/>
          <w:color w:val="000000"/>
          <w:sz w:val="26"/>
          <w:szCs w:val="26"/>
          <w:lang w:eastAsia="ru-RU"/>
        </w:rPr>
        <w:t>.</w:t>
      </w:r>
    </w:p>
    <w:p w:rsidR="006772D4" w:rsidRPr="00BC1E9C" w:rsidRDefault="006772D4" w:rsidP="002864C0">
      <w:pPr>
        <w:spacing w:after="0" w:line="240" w:lineRule="exact"/>
        <w:ind w:firstLine="709"/>
        <w:contextualSpacing/>
        <w:jc w:val="both"/>
        <w:rPr>
          <w:rFonts w:ascii="Times New Roman" w:eastAsia="Times New Roman" w:hAnsi="Times New Roman" w:cs="Times New Roman"/>
          <w:noProof/>
          <w:sz w:val="26"/>
          <w:szCs w:val="26"/>
          <w:lang w:eastAsia="ru-RU"/>
        </w:rPr>
      </w:pPr>
    </w:p>
    <w:p w:rsidR="002B4FE2" w:rsidRPr="00BC1E9C" w:rsidRDefault="00FE6AF7" w:rsidP="00047FA7">
      <w:pPr>
        <w:spacing w:after="0" w:line="240" w:lineRule="auto"/>
        <w:ind w:firstLine="851"/>
        <w:contextualSpacing/>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2. Условия размещения отработанных </w:t>
      </w:r>
      <w:r w:rsidR="00047FA7">
        <w:rPr>
          <w:rFonts w:ascii="Times New Roman" w:eastAsia="Times New Roman" w:hAnsi="Times New Roman" w:cs="Times New Roman"/>
          <w:noProof/>
          <w:sz w:val="26"/>
          <w:szCs w:val="26"/>
          <w:lang w:eastAsia="ru-RU"/>
        </w:rPr>
        <w:t>ртутьсодержащих ламп</w:t>
      </w:r>
    </w:p>
    <w:p w:rsidR="0076463B" w:rsidRDefault="002B4FE2" w:rsidP="00047FA7">
      <w:pPr>
        <w:spacing w:after="0" w:line="240" w:lineRule="auto"/>
        <w:ind w:firstLine="709"/>
        <w:contextualSpacing/>
        <w:jc w:val="both"/>
        <w:rPr>
          <w:rFonts w:ascii="Times New Roman" w:eastAsia="Times New Roman" w:hAnsi="Times New Roman" w:cs="Times New Roman"/>
          <w:noProof/>
          <w:sz w:val="26"/>
          <w:szCs w:val="26"/>
          <w:lang w:eastAsia="ru-RU"/>
        </w:rPr>
      </w:pPr>
      <w:r w:rsidRPr="00BC1E9C">
        <w:rPr>
          <w:rFonts w:ascii="Times New Roman" w:eastAsia="Times New Roman" w:hAnsi="Times New Roman" w:cs="Times New Roman"/>
          <w:noProof/>
          <w:sz w:val="26"/>
          <w:szCs w:val="26"/>
          <w:lang w:eastAsia="ru-RU"/>
        </w:rPr>
        <w:t>2.1</w:t>
      </w:r>
      <w:r w:rsidR="0076463B" w:rsidRPr="00BC1E9C">
        <w:rPr>
          <w:rFonts w:ascii="Times New Roman" w:eastAsia="Times New Roman" w:hAnsi="Times New Roman" w:cs="Times New Roman"/>
          <w:noProof/>
          <w:sz w:val="26"/>
          <w:szCs w:val="26"/>
          <w:lang w:eastAsia="ru-RU"/>
        </w:rPr>
        <w:t xml:space="preserve">. </w:t>
      </w:r>
      <w:r w:rsidR="00047FA7">
        <w:rPr>
          <w:rFonts w:ascii="Times New Roman" w:eastAsia="Times New Roman" w:hAnsi="Times New Roman" w:cs="Times New Roman"/>
          <w:noProof/>
          <w:sz w:val="26"/>
          <w:szCs w:val="26"/>
          <w:lang w:eastAsia="ru-RU"/>
        </w:rPr>
        <w:t>Главным условием при замене и сборе ОРТЛ является сохранение герметичности</w:t>
      </w:r>
      <w:r w:rsidR="0076463B" w:rsidRPr="00BC1E9C">
        <w:rPr>
          <w:rFonts w:ascii="Times New Roman" w:eastAsia="Times New Roman" w:hAnsi="Times New Roman" w:cs="Times New Roman"/>
          <w:noProof/>
          <w:sz w:val="26"/>
          <w:szCs w:val="26"/>
          <w:lang w:eastAsia="ru-RU"/>
        </w:rPr>
        <w:t>.</w:t>
      </w:r>
    </w:p>
    <w:p w:rsidR="00047FA7" w:rsidRDefault="00047FA7" w:rsidP="00047FA7">
      <w:pPr>
        <w:spacing w:after="0" w:line="240" w:lineRule="auto"/>
        <w:ind w:firstLine="709"/>
        <w:contextualSpacing/>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2.2. Сбор ОРТЛ необходимо производить отдельно от обычного мусора.</w:t>
      </w:r>
    </w:p>
    <w:p w:rsidR="00047FA7" w:rsidRDefault="00E64BEF" w:rsidP="00047FA7">
      <w:pPr>
        <w:spacing w:after="0" w:line="240" w:lineRule="auto"/>
        <w:ind w:firstLine="709"/>
        <w:contextualSpacing/>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2.3. Для каждого типа лампы должна быть предусмотрена своя отдельная упаковка, которая должна быть подписана (указать тип ламп, марку, длину, диаметр, максимальное количество). Допускается обертывание липкой лентой для исключения выпадания ртутных ламп.</w:t>
      </w:r>
    </w:p>
    <w:p w:rsidR="00E64BEF" w:rsidRDefault="00E64BEF" w:rsidP="00047FA7">
      <w:pPr>
        <w:spacing w:after="0" w:line="240" w:lineRule="auto"/>
        <w:ind w:firstLine="709"/>
        <w:contextualSpacing/>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2.4.  После упаковки ОРТЛ их следует сложить в отдельную коробку из дерева размером 130 см. х 30 см. х  25 см., окрашенную в красный цвет с надписью  «отработанные ртутьсодержащие лампы».</w:t>
      </w:r>
    </w:p>
    <w:p w:rsidR="00E64BEF" w:rsidRDefault="00E64BEF" w:rsidP="00047FA7">
      <w:pPr>
        <w:spacing w:after="0" w:line="240" w:lineRule="auto"/>
        <w:ind w:firstLine="709"/>
        <w:contextualSpacing/>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2.5. Помещение, предназначенное для хранения ОРТЛ, должно быть защищено от химческих агрессивных сред, атмосферных осадков, грунтовых вод. Двери помещения должны быть надежно закрыты.</w:t>
      </w:r>
    </w:p>
    <w:p w:rsidR="00E64BEF" w:rsidRPr="00BC1E9C" w:rsidRDefault="00E64BEF" w:rsidP="00047FA7">
      <w:pPr>
        <w:spacing w:after="0" w:line="240" w:lineRule="auto"/>
        <w:ind w:firstLine="709"/>
        <w:contextualSpacing/>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2.6. Разбитые лампы должны немедленно, после события, собираться в полиэтиленновые мешки, плотно завязываться и помещаться в плотные картонные или фанерные коробки. Работы по сбору и упаковке разбитых ламп производить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6772D4" w:rsidRPr="00BC1E9C" w:rsidRDefault="006772D4" w:rsidP="0076463B">
      <w:pPr>
        <w:spacing w:after="0" w:line="240" w:lineRule="auto"/>
        <w:ind w:firstLine="709"/>
        <w:contextualSpacing/>
        <w:jc w:val="both"/>
        <w:rPr>
          <w:rFonts w:ascii="Times New Roman" w:eastAsia="Times New Roman" w:hAnsi="Times New Roman" w:cs="Times New Roman"/>
          <w:noProof/>
          <w:sz w:val="26"/>
          <w:szCs w:val="26"/>
          <w:lang w:eastAsia="ru-RU"/>
        </w:rPr>
      </w:pPr>
    </w:p>
    <w:p w:rsidR="0076463B" w:rsidRPr="00BC1E9C" w:rsidRDefault="0076463B" w:rsidP="006772D4">
      <w:pPr>
        <w:spacing w:after="0" w:line="240" w:lineRule="auto"/>
        <w:ind w:firstLine="709"/>
        <w:contextualSpacing/>
        <w:jc w:val="center"/>
        <w:rPr>
          <w:rFonts w:ascii="Times New Roman" w:eastAsia="Times New Roman" w:hAnsi="Times New Roman" w:cs="Times New Roman"/>
          <w:noProof/>
          <w:sz w:val="26"/>
          <w:szCs w:val="26"/>
          <w:lang w:eastAsia="ru-RU"/>
        </w:rPr>
      </w:pPr>
      <w:r w:rsidRPr="00BC1E9C">
        <w:rPr>
          <w:rFonts w:ascii="Times New Roman" w:eastAsia="Times New Roman" w:hAnsi="Times New Roman" w:cs="Times New Roman"/>
          <w:noProof/>
          <w:sz w:val="26"/>
          <w:szCs w:val="26"/>
          <w:lang w:eastAsia="ru-RU"/>
        </w:rPr>
        <w:t xml:space="preserve">3. </w:t>
      </w:r>
      <w:r w:rsidR="0058118C">
        <w:rPr>
          <w:rFonts w:ascii="Times New Roman" w:eastAsia="Times New Roman" w:hAnsi="Times New Roman" w:cs="Times New Roman"/>
          <w:noProof/>
          <w:sz w:val="26"/>
          <w:szCs w:val="26"/>
          <w:lang w:eastAsia="ru-RU"/>
        </w:rPr>
        <w:t>Учет ртутьсодержащих ламп</w:t>
      </w:r>
    </w:p>
    <w:p w:rsidR="0076463B" w:rsidRPr="00BC1E9C" w:rsidRDefault="0076463B" w:rsidP="0076463B">
      <w:pPr>
        <w:spacing w:after="0" w:line="240" w:lineRule="auto"/>
        <w:ind w:firstLine="709"/>
        <w:contextualSpacing/>
        <w:jc w:val="both"/>
        <w:rPr>
          <w:rFonts w:ascii="Times New Roman" w:eastAsia="Times New Roman" w:hAnsi="Times New Roman" w:cs="Times New Roman"/>
          <w:noProof/>
          <w:sz w:val="26"/>
          <w:szCs w:val="26"/>
          <w:lang w:eastAsia="ru-RU"/>
        </w:rPr>
      </w:pPr>
      <w:r w:rsidRPr="00BC1E9C">
        <w:rPr>
          <w:rFonts w:ascii="Times New Roman" w:eastAsia="Times New Roman" w:hAnsi="Times New Roman" w:cs="Times New Roman"/>
          <w:noProof/>
          <w:sz w:val="26"/>
          <w:szCs w:val="26"/>
          <w:lang w:eastAsia="ru-RU"/>
        </w:rPr>
        <w:t xml:space="preserve">3.1. </w:t>
      </w:r>
      <w:r w:rsidR="002864C0">
        <w:rPr>
          <w:rFonts w:ascii="Times New Roman" w:eastAsia="Times New Roman" w:hAnsi="Times New Roman" w:cs="Times New Roman"/>
          <w:noProof/>
          <w:sz w:val="26"/>
          <w:szCs w:val="26"/>
          <w:lang w:eastAsia="ru-RU"/>
        </w:rPr>
        <w:t>Учет ведется в специальном журнале, где в обязательном порядке отмечается движение целых ртутьсодержащих ламп и ОРТЛ</w:t>
      </w:r>
      <w:r w:rsidRPr="00BC1E9C">
        <w:rPr>
          <w:rFonts w:ascii="Times New Roman" w:eastAsia="Times New Roman" w:hAnsi="Times New Roman" w:cs="Times New Roman"/>
          <w:noProof/>
          <w:sz w:val="26"/>
          <w:szCs w:val="26"/>
          <w:lang w:eastAsia="ru-RU"/>
        </w:rPr>
        <w:t>.</w:t>
      </w:r>
    </w:p>
    <w:p w:rsidR="0076463B" w:rsidRPr="00BC1E9C" w:rsidRDefault="0076463B" w:rsidP="002864C0">
      <w:pPr>
        <w:spacing w:after="0" w:line="240" w:lineRule="auto"/>
        <w:ind w:firstLine="709"/>
        <w:contextualSpacing/>
        <w:jc w:val="both"/>
        <w:rPr>
          <w:rFonts w:ascii="Times New Roman" w:eastAsia="Times New Roman" w:hAnsi="Times New Roman" w:cs="Times New Roman"/>
          <w:noProof/>
          <w:sz w:val="26"/>
          <w:szCs w:val="26"/>
          <w:lang w:eastAsia="ru-RU"/>
        </w:rPr>
      </w:pPr>
      <w:r w:rsidRPr="00BC1E9C">
        <w:rPr>
          <w:rFonts w:ascii="Times New Roman" w:eastAsia="Times New Roman" w:hAnsi="Times New Roman" w:cs="Times New Roman"/>
          <w:noProof/>
          <w:sz w:val="26"/>
          <w:szCs w:val="26"/>
          <w:lang w:eastAsia="ru-RU"/>
        </w:rPr>
        <w:t xml:space="preserve">3.2. </w:t>
      </w:r>
      <w:r w:rsidR="002864C0">
        <w:rPr>
          <w:rFonts w:ascii="Times New Roman" w:eastAsia="Times New Roman" w:hAnsi="Times New Roman" w:cs="Times New Roman"/>
          <w:noProof/>
          <w:sz w:val="26"/>
          <w:szCs w:val="26"/>
          <w:lang w:eastAsia="ru-RU"/>
        </w:rPr>
        <w:t>Страницы журнала должны быть пронумерованы, прошнурованы и скреплены</w:t>
      </w:r>
      <w:r w:rsidRPr="00BC1E9C">
        <w:rPr>
          <w:rFonts w:ascii="Times New Roman" w:eastAsia="Times New Roman" w:hAnsi="Times New Roman" w:cs="Times New Roman"/>
          <w:noProof/>
          <w:sz w:val="26"/>
          <w:szCs w:val="26"/>
          <w:lang w:eastAsia="ru-RU"/>
        </w:rPr>
        <w:t>.</w:t>
      </w:r>
    </w:p>
    <w:p w:rsidR="0076463B" w:rsidRPr="00BC1E9C" w:rsidRDefault="0076463B" w:rsidP="0076463B">
      <w:pPr>
        <w:spacing w:after="0" w:line="240" w:lineRule="auto"/>
        <w:ind w:firstLine="709"/>
        <w:contextualSpacing/>
        <w:jc w:val="both"/>
        <w:rPr>
          <w:rFonts w:ascii="Times New Roman" w:eastAsia="Times New Roman" w:hAnsi="Times New Roman" w:cs="Times New Roman"/>
          <w:noProof/>
          <w:sz w:val="26"/>
          <w:szCs w:val="26"/>
          <w:lang w:eastAsia="ru-RU"/>
        </w:rPr>
      </w:pPr>
      <w:r w:rsidRPr="00BC1E9C">
        <w:rPr>
          <w:rFonts w:ascii="Times New Roman" w:eastAsia="Times New Roman" w:hAnsi="Times New Roman" w:cs="Times New Roman"/>
          <w:noProof/>
          <w:sz w:val="26"/>
          <w:szCs w:val="26"/>
          <w:lang w:eastAsia="ru-RU"/>
        </w:rPr>
        <w:t xml:space="preserve">3.3. </w:t>
      </w:r>
      <w:r w:rsidR="002864C0">
        <w:rPr>
          <w:rFonts w:ascii="Times New Roman" w:eastAsia="Times New Roman" w:hAnsi="Times New Roman" w:cs="Times New Roman"/>
          <w:noProof/>
          <w:sz w:val="26"/>
          <w:szCs w:val="26"/>
          <w:lang w:eastAsia="ru-RU"/>
        </w:rPr>
        <w:t>Журнал учета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приемки и лицо, которое сдает лампы</w:t>
      </w:r>
      <w:r w:rsidRPr="00BC1E9C">
        <w:rPr>
          <w:rFonts w:ascii="Times New Roman" w:eastAsia="Times New Roman" w:hAnsi="Times New Roman" w:cs="Times New Roman"/>
          <w:noProof/>
          <w:sz w:val="26"/>
          <w:szCs w:val="26"/>
          <w:lang w:eastAsia="ru-RU"/>
        </w:rPr>
        <w:t>.</w:t>
      </w:r>
    </w:p>
    <w:p w:rsidR="0076463B" w:rsidRPr="00BC1E9C" w:rsidRDefault="0076463B" w:rsidP="002864C0">
      <w:pPr>
        <w:spacing w:after="0" w:line="240" w:lineRule="exact"/>
        <w:ind w:firstLine="709"/>
        <w:contextualSpacing/>
        <w:jc w:val="center"/>
        <w:rPr>
          <w:rFonts w:ascii="Times New Roman" w:eastAsia="Times New Roman" w:hAnsi="Times New Roman" w:cs="Times New Roman"/>
          <w:noProof/>
          <w:sz w:val="26"/>
          <w:szCs w:val="26"/>
          <w:lang w:eastAsia="ru-RU"/>
        </w:rPr>
      </w:pPr>
      <w:r w:rsidRPr="00BC1E9C">
        <w:rPr>
          <w:rFonts w:ascii="Times New Roman" w:eastAsia="Times New Roman" w:hAnsi="Times New Roman" w:cs="Times New Roman"/>
          <w:noProof/>
          <w:sz w:val="26"/>
          <w:szCs w:val="26"/>
          <w:lang w:eastAsia="ru-RU"/>
        </w:rPr>
        <w:lastRenderedPageBreak/>
        <w:t xml:space="preserve">4. </w:t>
      </w:r>
      <w:r w:rsidR="002864C0">
        <w:rPr>
          <w:rFonts w:ascii="Times New Roman" w:eastAsia="Times New Roman" w:hAnsi="Times New Roman" w:cs="Times New Roman"/>
          <w:noProof/>
          <w:sz w:val="26"/>
          <w:szCs w:val="26"/>
          <w:lang w:eastAsia="ru-RU"/>
        </w:rPr>
        <w:t>Порядок передачи отработанных ртутьсодержащих ламп на утилизирующие предприятия</w:t>
      </w:r>
    </w:p>
    <w:p w:rsidR="009544AE" w:rsidRDefault="0076463B" w:rsidP="002864C0">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BC1E9C">
        <w:rPr>
          <w:rFonts w:ascii="Times New Roman" w:eastAsia="Times New Roman" w:hAnsi="Times New Roman" w:cs="Times New Roman"/>
          <w:noProof/>
          <w:sz w:val="26"/>
          <w:szCs w:val="26"/>
          <w:lang w:eastAsia="ru-RU"/>
        </w:rPr>
        <w:t xml:space="preserve">4.1. </w:t>
      </w:r>
      <w:r w:rsidR="002864C0">
        <w:rPr>
          <w:rFonts w:ascii="Times New Roman" w:eastAsia="Times New Roman" w:hAnsi="Times New Roman" w:cs="Times New Roman"/>
          <w:noProof/>
          <w:sz w:val="26"/>
          <w:szCs w:val="26"/>
          <w:lang w:eastAsia="ru-RU"/>
        </w:rPr>
        <w:t xml:space="preserve">Отработанные ртутьсодержащие лампы по мере накопления передаются в специализированную организацию для последующей утилизации (демеркуризации). </w:t>
      </w:r>
    </w:p>
    <w:p w:rsidR="00F104E8" w:rsidRDefault="00F104E8" w:rsidP="009544AE">
      <w:pPr>
        <w:spacing w:after="0" w:line="240" w:lineRule="auto"/>
        <w:ind w:firstLine="706"/>
        <w:contextualSpacing/>
        <w:jc w:val="both"/>
        <w:rPr>
          <w:rFonts w:ascii="Times New Roman" w:eastAsia="Times New Roman" w:hAnsi="Times New Roman" w:cs="Times New Roman"/>
          <w:color w:val="000000"/>
          <w:sz w:val="26"/>
          <w:szCs w:val="26"/>
          <w:lang w:eastAsia="ru-RU"/>
        </w:rPr>
      </w:pPr>
    </w:p>
    <w:p w:rsidR="00F104E8" w:rsidRDefault="00F104E8" w:rsidP="009544AE">
      <w:pPr>
        <w:spacing w:after="0" w:line="240" w:lineRule="auto"/>
        <w:ind w:firstLine="706"/>
        <w:contextualSpacing/>
        <w:jc w:val="both"/>
        <w:rPr>
          <w:rFonts w:ascii="Times New Roman" w:eastAsia="Times New Roman" w:hAnsi="Times New Roman" w:cs="Times New Roman"/>
          <w:color w:val="000000"/>
          <w:sz w:val="26"/>
          <w:szCs w:val="26"/>
          <w:lang w:eastAsia="ru-RU"/>
        </w:rPr>
      </w:pPr>
    </w:p>
    <w:p w:rsidR="00E86362" w:rsidRPr="002B4FE2" w:rsidRDefault="00BC1E9C" w:rsidP="00BC1E9C">
      <w:pPr>
        <w:spacing w:after="0"/>
        <w:contextualSpacing/>
        <w:jc w:val="center"/>
        <w:rPr>
          <w:rFonts w:ascii="Times New Roman" w:hAnsi="Times New Roman" w:cs="Times New Roman"/>
          <w:sz w:val="28"/>
          <w:szCs w:val="28"/>
        </w:rPr>
      </w:pPr>
      <w:r>
        <w:rPr>
          <w:rFonts w:ascii="Times New Roman" w:hAnsi="Times New Roman" w:cs="Times New Roman"/>
          <w:sz w:val="28"/>
          <w:szCs w:val="28"/>
        </w:rPr>
        <w:t>____________</w:t>
      </w:r>
    </w:p>
    <w:sectPr w:rsidR="00E86362" w:rsidRPr="002B4FE2" w:rsidSect="00047FA7">
      <w:headerReference w:type="default" r:id="rId9"/>
      <w:pgSz w:w="11906" w:h="16838"/>
      <w:pgMar w:top="1134" w:right="567" w:bottom="85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4F" w:rsidRDefault="0035174F" w:rsidP="008743A7">
      <w:pPr>
        <w:spacing w:after="0" w:line="240" w:lineRule="auto"/>
      </w:pPr>
      <w:r>
        <w:separator/>
      </w:r>
    </w:p>
  </w:endnote>
  <w:endnote w:type="continuationSeparator" w:id="0">
    <w:p w:rsidR="0035174F" w:rsidRDefault="0035174F" w:rsidP="0087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4F" w:rsidRDefault="0035174F" w:rsidP="008743A7">
      <w:pPr>
        <w:spacing w:after="0" w:line="240" w:lineRule="auto"/>
      </w:pPr>
      <w:r>
        <w:separator/>
      </w:r>
    </w:p>
  </w:footnote>
  <w:footnote w:type="continuationSeparator" w:id="0">
    <w:p w:rsidR="0035174F" w:rsidRDefault="0035174F" w:rsidP="0087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507450"/>
      <w:docPartObj>
        <w:docPartGallery w:val="Page Numbers (Top of Page)"/>
        <w:docPartUnique/>
      </w:docPartObj>
    </w:sdtPr>
    <w:sdtEndPr/>
    <w:sdtContent>
      <w:p w:rsidR="008743A7" w:rsidRDefault="008743A7">
        <w:pPr>
          <w:pStyle w:val="a6"/>
          <w:jc w:val="center"/>
        </w:pPr>
        <w:r>
          <w:fldChar w:fldCharType="begin"/>
        </w:r>
        <w:r>
          <w:instrText>PAGE   \* MERGEFORMAT</w:instrText>
        </w:r>
        <w:r>
          <w:fldChar w:fldCharType="separate"/>
        </w:r>
        <w:r w:rsidR="00BF59CC">
          <w:rPr>
            <w:noProof/>
          </w:rPr>
          <w:t>2</w:t>
        </w:r>
        <w:r>
          <w:fldChar w:fldCharType="end"/>
        </w:r>
      </w:p>
    </w:sdtContent>
  </w:sdt>
  <w:p w:rsidR="008743A7" w:rsidRDefault="008743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C7"/>
    <w:multiLevelType w:val="singleLevel"/>
    <w:tmpl w:val="E86AD942"/>
    <w:lvl w:ilvl="0">
      <w:start w:val="1"/>
      <w:numFmt w:val="decimal"/>
      <w:lvlText w:val="3.3.%1."/>
      <w:legacy w:legacy="1" w:legacySpace="0" w:legacyIndent="667"/>
      <w:lvlJc w:val="left"/>
      <w:rPr>
        <w:rFonts w:ascii="Times New Roman" w:hAnsi="Times New Roman" w:cs="Times New Roman" w:hint="default"/>
      </w:rPr>
    </w:lvl>
  </w:abstractNum>
  <w:abstractNum w:abstractNumId="1">
    <w:nsid w:val="05B22474"/>
    <w:multiLevelType w:val="multilevel"/>
    <w:tmpl w:val="55A4C5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347E0E"/>
    <w:multiLevelType w:val="multilevel"/>
    <w:tmpl w:val="646871E8"/>
    <w:lvl w:ilvl="0">
      <w:start w:val="3"/>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10C54EA"/>
    <w:multiLevelType w:val="multilevel"/>
    <w:tmpl w:val="992CDB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1F6C01"/>
    <w:multiLevelType w:val="singleLevel"/>
    <w:tmpl w:val="52CCAD3C"/>
    <w:lvl w:ilvl="0">
      <w:start w:val="1"/>
      <w:numFmt w:val="decimal"/>
      <w:lvlText w:val="3.4.%1."/>
      <w:legacy w:legacy="1" w:legacySpace="0" w:legacyIndent="653"/>
      <w:lvlJc w:val="left"/>
      <w:rPr>
        <w:rFonts w:ascii="Times New Roman" w:hAnsi="Times New Roman" w:cs="Times New Roman" w:hint="default"/>
      </w:rPr>
    </w:lvl>
  </w:abstractNum>
  <w:abstractNum w:abstractNumId="5">
    <w:nsid w:val="39A956EF"/>
    <w:multiLevelType w:val="multilevel"/>
    <w:tmpl w:val="CE1EFF4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F1576A"/>
    <w:multiLevelType w:val="singleLevel"/>
    <w:tmpl w:val="6FEC2D6C"/>
    <w:lvl w:ilvl="0">
      <w:start w:val="1"/>
      <w:numFmt w:val="decimal"/>
      <w:lvlText w:val="3.2.%1."/>
      <w:legacy w:legacy="1" w:legacySpace="0" w:legacyIndent="663"/>
      <w:lvlJc w:val="left"/>
      <w:rPr>
        <w:rFonts w:ascii="Times New Roman" w:hAnsi="Times New Roman" w:cs="Times New Roman" w:hint="default"/>
      </w:rPr>
    </w:lvl>
  </w:abstractNum>
  <w:abstractNum w:abstractNumId="7">
    <w:nsid w:val="4C10347B"/>
    <w:multiLevelType w:val="singleLevel"/>
    <w:tmpl w:val="0DE2D5B8"/>
    <w:lvl w:ilvl="0">
      <w:start w:val="1"/>
      <w:numFmt w:val="decimal"/>
      <w:lvlText w:val="3.1.%1."/>
      <w:legacy w:legacy="1" w:legacySpace="0" w:legacyIndent="676"/>
      <w:lvlJc w:val="left"/>
      <w:rPr>
        <w:rFonts w:ascii="Times New Roman" w:hAnsi="Times New Roman" w:cs="Times New Roman" w:hint="default"/>
      </w:rPr>
    </w:lvl>
  </w:abstractNum>
  <w:abstractNum w:abstractNumId="8">
    <w:nsid w:val="7F1B04D8"/>
    <w:multiLevelType w:val="multilevel"/>
    <w:tmpl w:val="F72C1E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4"/>
  </w:num>
  <w:num w:numId="5">
    <w:abstractNumId w:val="5"/>
  </w:num>
  <w:num w:numId="6">
    <w:abstractNumId w:val="1"/>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7F90"/>
    <w:rsid w:val="00027520"/>
    <w:rsid w:val="00040958"/>
    <w:rsid w:val="00043DE9"/>
    <w:rsid w:val="00047FA7"/>
    <w:rsid w:val="000910E3"/>
    <w:rsid w:val="00093347"/>
    <w:rsid w:val="000C43D3"/>
    <w:rsid w:val="000D6C61"/>
    <w:rsid w:val="00202332"/>
    <w:rsid w:val="00222419"/>
    <w:rsid w:val="002864C0"/>
    <w:rsid w:val="002B4138"/>
    <w:rsid w:val="002B4FE2"/>
    <w:rsid w:val="0035174F"/>
    <w:rsid w:val="003B1CB6"/>
    <w:rsid w:val="003B1D33"/>
    <w:rsid w:val="004778B0"/>
    <w:rsid w:val="00496BA5"/>
    <w:rsid w:val="004E29D9"/>
    <w:rsid w:val="0051146F"/>
    <w:rsid w:val="005410F4"/>
    <w:rsid w:val="0058118C"/>
    <w:rsid w:val="00591256"/>
    <w:rsid w:val="005F52E5"/>
    <w:rsid w:val="006772D4"/>
    <w:rsid w:val="0076463B"/>
    <w:rsid w:val="007C1738"/>
    <w:rsid w:val="00804312"/>
    <w:rsid w:val="00851850"/>
    <w:rsid w:val="00870306"/>
    <w:rsid w:val="0087215B"/>
    <w:rsid w:val="008743A7"/>
    <w:rsid w:val="008F3353"/>
    <w:rsid w:val="0095388D"/>
    <w:rsid w:val="009544AE"/>
    <w:rsid w:val="0097266C"/>
    <w:rsid w:val="009B5540"/>
    <w:rsid w:val="00A51AA2"/>
    <w:rsid w:val="00A75A6A"/>
    <w:rsid w:val="00A8769D"/>
    <w:rsid w:val="00AA2B90"/>
    <w:rsid w:val="00AE7841"/>
    <w:rsid w:val="00B55298"/>
    <w:rsid w:val="00B9172F"/>
    <w:rsid w:val="00BC1E9C"/>
    <w:rsid w:val="00BF59CC"/>
    <w:rsid w:val="00C05F99"/>
    <w:rsid w:val="00C37814"/>
    <w:rsid w:val="00CB7F90"/>
    <w:rsid w:val="00CC0571"/>
    <w:rsid w:val="00CD413F"/>
    <w:rsid w:val="00D94B66"/>
    <w:rsid w:val="00DC0E4B"/>
    <w:rsid w:val="00DC3A80"/>
    <w:rsid w:val="00DE28B3"/>
    <w:rsid w:val="00E64BEF"/>
    <w:rsid w:val="00E86362"/>
    <w:rsid w:val="00EB20B0"/>
    <w:rsid w:val="00ED7002"/>
    <w:rsid w:val="00F104E8"/>
    <w:rsid w:val="00F37AB8"/>
    <w:rsid w:val="00F4350D"/>
    <w:rsid w:val="00FD0092"/>
    <w:rsid w:val="00FE6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043DE9"/>
    <w:pPr>
      <w:widowControl w:val="0"/>
      <w:autoSpaceDE w:val="0"/>
      <w:autoSpaceDN w:val="0"/>
      <w:adjustRightInd w:val="0"/>
      <w:spacing w:after="0" w:line="295" w:lineRule="exact"/>
      <w:ind w:firstLine="69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43DE9"/>
    <w:pPr>
      <w:widowControl w:val="0"/>
      <w:autoSpaceDE w:val="0"/>
      <w:autoSpaceDN w:val="0"/>
      <w:adjustRightInd w:val="0"/>
      <w:spacing w:after="0" w:line="298" w:lineRule="exact"/>
      <w:ind w:firstLine="710"/>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043DE9"/>
    <w:rPr>
      <w:rFonts w:ascii="Times New Roman" w:hAnsi="Times New Roman" w:cs="Times New Roman"/>
      <w:sz w:val="24"/>
      <w:szCs w:val="24"/>
    </w:rPr>
  </w:style>
  <w:style w:type="paragraph" w:styleId="a3">
    <w:name w:val="Normal (Web)"/>
    <w:basedOn w:val="a"/>
    <w:uiPriority w:val="99"/>
    <w:unhideWhenUsed/>
    <w:rsid w:val="00040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114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46F"/>
    <w:rPr>
      <w:rFonts w:ascii="Tahoma" w:hAnsi="Tahoma" w:cs="Tahoma"/>
      <w:sz w:val="16"/>
      <w:szCs w:val="16"/>
    </w:rPr>
  </w:style>
  <w:style w:type="paragraph" w:styleId="a6">
    <w:name w:val="header"/>
    <w:basedOn w:val="a"/>
    <w:link w:val="a7"/>
    <w:uiPriority w:val="99"/>
    <w:unhideWhenUsed/>
    <w:rsid w:val="008743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43A7"/>
  </w:style>
  <w:style w:type="paragraph" w:styleId="a8">
    <w:name w:val="footer"/>
    <w:basedOn w:val="a"/>
    <w:link w:val="a9"/>
    <w:uiPriority w:val="99"/>
    <w:unhideWhenUsed/>
    <w:rsid w:val="008743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4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D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BEC3-02FC-43DE-8772-E6327820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Специалист</cp:lastModifiedBy>
  <cp:revision>15</cp:revision>
  <cp:lastPrinted>2018-06-29T04:52:00Z</cp:lastPrinted>
  <dcterms:created xsi:type="dcterms:W3CDTF">2018-06-25T02:35:00Z</dcterms:created>
  <dcterms:modified xsi:type="dcterms:W3CDTF">2018-06-29T05:45:00Z</dcterms:modified>
</cp:coreProperties>
</file>