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A765D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5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Иннокентьевского сельского поселения</w:t>
      </w:r>
    </w:p>
    <w:p w14:paraId="6A9BD34E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5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Николаевского муниципального района Хабаровского края</w:t>
      </w:r>
    </w:p>
    <w:p w14:paraId="77064B8C" w14:textId="77777777" w:rsidR="009526F3" w:rsidRPr="00315887" w:rsidRDefault="009526F3" w:rsidP="009526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8D2F7F" w14:textId="13947440" w:rsidR="009526F3" w:rsidRPr="00315887" w:rsidRDefault="009526F3" w:rsidP="009526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E63FBDF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5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2CC26098" w14:textId="26F27AF0" w:rsidR="009526F3" w:rsidRPr="00315887" w:rsidRDefault="00497F88" w:rsidP="009526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4662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4662EA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№ </w:t>
      </w:r>
      <w:r w:rsidR="00A5713F">
        <w:rPr>
          <w:rFonts w:ascii="Times New Roman" w:eastAsia="Times New Roman" w:hAnsi="Times New Roman" w:cs="Times New Roman"/>
          <w:sz w:val="26"/>
          <w:szCs w:val="26"/>
          <w:lang w:eastAsia="ru-RU"/>
        </w:rPr>
        <w:t>43-98</w:t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800851B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Иннокентьевка</w:t>
      </w:r>
    </w:p>
    <w:p w14:paraId="2EA526FA" w14:textId="77777777" w:rsidR="00B333A3" w:rsidRPr="008E23E3" w:rsidRDefault="00B333A3" w:rsidP="00B333A3">
      <w:pPr>
        <w:tabs>
          <w:tab w:val="left" w:pos="6570"/>
        </w:tabs>
        <w:ind w:firstLine="709"/>
        <w:rPr>
          <w:b/>
          <w:bCs/>
          <w:sz w:val="26"/>
          <w:szCs w:val="26"/>
        </w:rPr>
      </w:pPr>
    </w:p>
    <w:p w14:paraId="10D51599" w14:textId="77777777" w:rsidR="000C3275" w:rsidRPr="008E23E3" w:rsidRDefault="000C3275" w:rsidP="00AF5BAB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59AA3AB7" w14:textId="77777777" w:rsidR="00A26239" w:rsidRPr="008E23E3" w:rsidRDefault="00A26239" w:rsidP="00AF5BAB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4C83F45E" w14:textId="7522FDB9" w:rsidR="00817AFB" w:rsidRPr="008E23E3" w:rsidRDefault="00F90376" w:rsidP="008E23E3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E23E3">
        <w:rPr>
          <w:rFonts w:ascii="Times New Roman" w:hAnsi="Times New Roman" w:cs="Times New Roman"/>
          <w:sz w:val="26"/>
          <w:szCs w:val="26"/>
        </w:rPr>
        <w:t>О внесении изменений в Положени</w:t>
      </w:r>
      <w:r w:rsidR="008E23E3">
        <w:rPr>
          <w:rFonts w:ascii="Times New Roman" w:hAnsi="Times New Roman" w:cs="Times New Roman"/>
          <w:sz w:val="26"/>
          <w:szCs w:val="26"/>
        </w:rPr>
        <w:t>е</w:t>
      </w:r>
      <w:r w:rsidRPr="008E23E3">
        <w:rPr>
          <w:rFonts w:ascii="Times New Roman" w:hAnsi="Times New Roman" w:cs="Times New Roman"/>
          <w:sz w:val="26"/>
          <w:szCs w:val="26"/>
        </w:rPr>
        <w:t xml:space="preserve"> о муниципальном контроле на автомобил</w:t>
      </w:r>
      <w:r w:rsidRPr="008E23E3">
        <w:rPr>
          <w:rFonts w:ascii="Times New Roman" w:hAnsi="Times New Roman" w:cs="Times New Roman"/>
          <w:sz w:val="26"/>
          <w:szCs w:val="26"/>
        </w:rPr>
        <w:t>ь</w:t>
      </w:r>
      <w:r w:rsidRPr="008E23E3">
        <w:rPr>
          <w:rFonts w:ascii="Times New Roman" w:hAnsi="Times New Roman" w:cs="Times New Roman"/>
          <w:sz w:val="26"/>
          <w:szCs w:val="26"/>
        </w:rPr>
        <w:t xml:space="preserve">ном транспорте и в дорожном хозяйстве в границах населенных пунктов </w:t>
      </w:r>
      <w:r w:rsidR="009526F3">
        <w:rPr>
          <w:rFonts w:ascii="Times New Roman" w:hAnsi="Times New Roman" w:cs="Times New Roman"/>
          <w:sz w:val="26"/>
          <w:szCs w:val="26"/>
        </w:rPr>
        <w:t>Инноке</w:t>
      </w:r>
      <w:r w:rsidR="009526F3">
        <w:rPr>
          <w:rFonts w:ascii="Times New Roman" w:hAnsi="Times New Roman" w:cs="Times New Roman"/>
          <w:sz w:val="26"/>
          <w:szCs w:val="26"/>
        </w:rPr>
        <w:t>н</w:t>
      </w:r>
      <w:r w:rsidR="009526F3">
        <w:rPr>
          <w:rFonts w:ascii="Times New Roman" w:hAnsi="Times New Roman" w:cs="Times New Roman"/>
          <w:sz w:val="26"/>
          <w:szCs w:val="26"/>
        </w:rPr>
        <w:t xml:space="preserve">тьевского </w:t>
      </w:r>
      <w:r w:rsidRPr="008E23E3">
        <w:rPr>
          <w:rFonts w:ascii="Times New Roman" w:hAnsi="Times New Roman" w:cs="Times New Roman"/>
          <w:sz w:val="26"/>
          <w:szCs w:val="26"/>
        </w:rPr>
        <w:t>сельского поселения Николаевского муниципального района Хабаро</w:t>
      </w:r>
      <w:r w:rsidRPr="008E23E3">
        <w:rPr>
          <w:rFonts w:ascii="Times New Roman" w:hAnsi="Times New Roman" w:cs="Times New Roman"/>
          <w:sz w:val="26"/>
          <w:szCs w:val="26"/>
        </w:rPr>
        <w:t>в</w:t>
      </w:r>
      <w:r w:rsidRPr="008E23E3">
        <w:rPr>
          <w:rFonts w:ascii="Times New Roman" w:hAnsi="Times New Roman" w:cs="Times New Roman"/>
          <w:sz w:val="26"/>
          <w:szCs w:val="26"/>
        </w:rPr>
        <w:t xml:space="preserve">ского края от </w:t>
      </w:r>
      <w:r w:rsidR="009526F3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ноября </w:t>
      </w:r>
      <w:r w:rsidR="009526F3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</w:t>
      </w:r>
      <w:r w:rsid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9526F3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>№ 51-119</w:t>
      </w:r>
    </w:p>
    <w:p w14:paraId="7D428A18" w14:textId="1BC3C4D3" w:rsidR="00817AFB" w:rsidRDefault="00817AFB" w:rsidP="00817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51FFA" w14:textId="77777777" w:rsidR="00E048C0" w:rsidRDefault="00E048C0" w:rsidP="00817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628887" w14:textId="77777777" w:rsidR="008E23E3" w:rsidRPr="008E23E3" w:rsidRDefault="008E23E3" w:rsidP="00817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D4987B" w14:textId="37BC1BCB" w:rsidR="00DE1768" w:rsidRPr="00E048C0" w:rsidRDefault="00FE1F62" w:rsidP="00E048C0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E048C0">
        <w:rPr>
          <w:sz w:val="26"/>
          <w:szCs w:val="26"/>
        </w:rPr>
        <w:t xml:space="preserve">В соответствии с  Федеральными </w:t>
      </w:r>
      <w:r w:rsidR="00841489">
        <w:t>законами</w:t>
      </w:r>
      <w:r w:rsidRPr="00E048C0">
        <w:rPr>
          <w:sz w:val="26"/>
          <w:szCs w:val="26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A33F1B" w:rsidRPr="00E048C0">
        <w:rPr>
          <w:sz w:val="26"/>
          <w:szCs w:val="26"/>
        </w:rPr>
        <w:t>08 ноября 2007 г. № 259-ФЗ «Устав автомобильного транспорта и городского наземного электрического транспорта»,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</w:t>
      </w:r>
      <w:proofErr w:type="gramEnd"/>
      <w:r w:rsidR="00A33F1B" w:rsidRPr="00E048C0">
        <w:rPr>
          <w:sz w:val="26"/>
          <w:szCs w:val="26"/>
        </w:rPr>
        <w:t xml:space="preserve"> </w:t>
      </w:r>
      <w:proofErr w:type="gramStart"/>
      <w:r w:rsidR="00A33F1B" w:rsidRPr="00E048C0">
        <w:rPr>
          <w:sz w:val="26"/>
          <w:szCs w:val="26"/>
        </w:rPr>
        <w:t>31 июля 2020 г. № 248-ФЗ «О государственном контроле (надзоре) и муниципальном контроле в Российской Федерации»</w:t>
      </w:r>
      <w:r w:rsidR="00E07408" w:rsidRPr="00E048C0">
        <w:rPr>
          <w:color w:val="252525"/>
          <w:sz w:val="26"/>
          <w:szCs w:val="26"/>
        </w:rPr>
        <w:t xml:space="preserve"> Федеральным законом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A33F1B" w:rsidRPr="00E048C0">
        <w:rPr>
          <w:sz w:val="26"/>
          <w:szCs w:val="26"/>
        </w:rPr>
        <w:t xml:space="preserve">, </w:t>
      </w:r>
      <w:r w:rsidR="00DE1768" w:rsidRPr="00E048C0">
        <w:rPr>
          <w:color w:val="000000"/>
          <w:sz w:val="26"/>
          <w:szCs w:val="26"/>
        </w:rPr>
        <w:t xml:space="preserve">в целях приведения </w:t>
      </w:r>
      <w:r w:rsidR="00DE1768" w:rsidRPr="00E048C0">
        <w:rPr>
          <w:sz w:val="26"/>
          <w:szCs w:val="26"/>
        </w:rPr>
        <w:t xml:space="preserve">решения Совета депутатов </w:t>
      </w:r>
      <w:r w:rsidR="009526F3" w:rsidRPr="00E048C0">
        <w:rPr>
          <w:sz w:val="26"/>
          <w:szCs w:val="26"/>
        </w:rPr>
        <w:t>Иннокентьевского</w:t>
      </w:r>
      <w:r w:rsidR="00DE1768"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 в соответствие с требованиями действующего законодательства, Совет</w:t>
      </w:r>
      <w:proofErr w:type="gramEnd"/>
      <w:r w:rsidR="00DE1768" w:rsidRPr="00E048C0">
        <w:rPr>
          <w:sz w:val="26"/>
          <w:szCs w:val="26"/>
        </w:rPr>
        <w:t xml:space="preserve"> депутатов</w:t>
      </w:r>
      <w:r w:rsidR="008E23E3" w:rsidRPr="00E048C0">
        <w:rPr>
          <w:sz w:val="26"/>
          <w:szCs w:val="26"/>
        </w:rPr>
        <w:t xml:space="preserve"> </w:t>
      </w:r>
      <w:r w:rsidR="009526F3" w:rsidRPr="00E048C0">
        <w:rPr>
          <w:sz w:val="26"/>
          <w:szCs w:val="26"/>
        </w:rPr>
        <w:t>Иннокентьевского</w:t>
      </w:r>
      <w:r w:rsidR="00DE1768"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 </w:t>
      </w:r>
    </w:p>
    <w:p w14:paraId="54D0EE1A" w14:textId="3825810D" w:rsidR="00BF7988" w:rsidRPr="00E048C0" w:rsidRDefault="00BF7988" w:rsidP="00E048C0">
      <w:pPr>
        <w:pStyle w:val="headertext"/>
        <w:shd w:val="clear" w:color="auto" w:fill="FFFFFF"/>
        <w:tabs>
          <w:tab w:val="left" w:pos="709"/>
        </w:tabs>
        <w:suppressAutoHyphens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048C0">
        <w:rPr>
          <w:sz w:val="26"/>
          <w:szCs w:val="26"/>
        </w:rPr>
        <w:t xml:space="preserve">РЕШИЛ: </w:t>
      </w:r>
    </w:p>
    <w:p w14:paraId="3CE3216C" w14:textId="021B3E1C" w:rsidR="00E36F3B" w:rsidRPr="00E048C0" w:rsidRDefault="00A33F1B" w:rsidP="00E048C0">
      <w:pPr>
        <w:pStyle w:val="p3"/>
        <w:tabs>
          <w:tab w:val="left" w:pos="709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048C0">
        <w:rPr>
          <w:sz w:val="26"/>
          <w:szCs w:val="26"/>
        </w:rPr>
        <w:t xml:space="preserve">1. </w:t>
      </w:r>
      <w:r w:rsidR="00E36F3B" w:rsidRPr="00E048C0">
        <w:rPr>
          <w:sz w:val="26"/>
          <w:szCs w:val="26"/>
        </w:rPr>
        <w:t xml:space="preserve">Внести в решение Совета депутатов </w:t>
      </w:r>
      <w:r w:rsidR="009526F3" w:rsidRPr="00E048C0">
        <w:rPr>
          <w:sz w:val="26"/>
          <w:szCs w:val="26"/>
        </w:rPr>
        <w:t>Иннокентьевского</w:t>
      </w:r>
      <w:r w:rsidR="00E36F3B"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 от</w:t>
      </w:r>
      <w:r w:rsidR="009526F3" w:rsidRPr="00E048C0">
        <w:rPr>
          <w:sz w:val="26"/>
          <w:szCs w:val="26"/>
        </w:rPr>
        <w:t xml:space="preserve"> 08</w:t>
      </w:r>
      <w:r w:rsidR="00E36F3B" w:rsidRPr="00E048C0">
        <w:rPr>
          <w:sz w:val="26"/>
          <w:szCs w:val="26"/>
        </w:rPr>
        <w:t xml:space="preserve"> </w:t>
      </w:r>
      <w:r w:rsidR="00566924" w:rsidRPr="00E048C0">
        <w:rPr>
          <w:sz w:val="26"/>
          <w:szCs w:val="26"/>
        </w:rPr>
        <w:t>ноября</w:t>
      </w:r>
      <w:r w:rsidR="00E36F3B" w:rsidRPr="00E048C0">
        <w:rPr>
          <w:sz w:val="26"/>
          <w:szCs w:val="26"/>
        </w:rPr>
        <w:t xml:space="preserve"> 2021 г. № </w:t>
      </w:r>
      <w:r w:rsidR="009526F3" w:rsidRPr="00E048C0">
        <w:rPr>
          <w:sz w:val="26"/>
          <w:szCs w:val="26"/>
        </w:rPr>
        <w:t>54-119</w:t>
      </w:r>
      <w:r w:rsidR="00E36F3B" w:rsidRPr="00E048C0">
        <w:rPr>
          <w:sz w:val="26"/>
          <w:szCs w:val="26"/>
        </w:rPr>
        <w:t xml:space="preserve"> «Об утверждении Положения о муниципальном контроле на автомобильном транспорте и в дорожном хозяйстве в границах населенных пунктов </w:t>
      </w:r>
      <w:r w:rsidR="009526F3" w:rsidRPr="00E048C0">
        <w:rPr>
          <w:sz w:val="26"/>
          <w:szCs w:val="26"/>
        </w:rPr>
        <w:t xml:space="preserve">Иннокентьевского </w:t>
      </w:r>
      <w:r w:rsidR="00E36F3B" w:rsidRPr="00E048C0">
        <w:rPr>
          <w:sz w:val="26"/>
          <w:szCs w:val="26"/>
        </w:rPr>
        <w:t>сельского поселения Николаевского муниципального района Хабаровского края» следующие изменения:</w:t>
      </w:r>
      <w:r w:rsidR="00E36F3B" w:rsidRPr="00E048C0">
        <w:rPr>
          <w:sz w:val="26"/>
          <w:szCs w:val="26"/>
        </w:rPr>
        <w:tab/>
      </w:r>
    </w:p>
    <w:p w14:paraId="6E4B2C97" w14:textId="79F1BFA5" w:rsidR="00A33F1B" w:rsidRDefault="00E36F3B" w:rsidP="00E048C0">
      <w:pPr>
        <w:pStyle w:val="p3"/>
        <w:tabs>
          <w:tab w:val="left" w:pos="709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048C0">
        <w:rPr>
          <w:sz w:val="26"/>
          <w:szCs w:val="26"/>
        </w:rPr>
        <w:t xml:space="preserve">1.1. Положение «О муниципальном контроле на автомобильном транспорте и в дорожном хозяйстве в границах населенных пунктов </w:t>
      </w:r>
      <w:r w:rsidR="009526F3" w:rsidRPr="00E048C0">
        <w:rPr>
          <w:sz w:val="26"/>
          <w:szCs w:val="26"/>
        </w:rPr>
        <w:t>Иннокентьевского</w:t>
      </w:r>
      <w:r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края» читать в новой редакции согласно приложению.</w:t>
      </w:r>
    </w:p>
    <w:p w14:paraId="796F06B3" w14:textId="2AE94CA6" w:rsidR="009B5CB6" w:rsidRDefault="009B5CB6" w:rsidP="00E8108D">
      <w:pPr>
        <w:pStyle w:val="p3"/>
        <w:tabs>
          <w:tab w:val="left" w:pos="709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Считать утратившим силу решения Совета депутатов Иннокентьевского сельского поселения Николаевского муниципального района Хабаровского края:</w:t>
      </w:r>
    </w:p>
    <w:p w14:paraId="1C02D091" w14:textId="7A9E4970" w:rsidR="009B5CB6" w:rsidRDefault="009B5CB6" w:rsidP="00E810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5CB6">
        <w:rPr>
          <w:rFonts w:ascii="Times New Roman" w:hAnsi="Times New Roman" w:cs="Times New Roman"/>
          <w:sz w:val="26"/>
          <w:szCs w:val="26"/>
        </w:rPr>
        <w:t xml:space="preserve"> от 24 февраля 2022 г. № 57-128 «</w:t>
      </w:r>
      <w:r w:rsidRPr="009B5C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 внесении изменений в решение Совета депутатов Иннокентьевского сельского поселения от 08.11.2021 № 51-119 «Об утверждении Положения о муниципальном контроле на автомобильном транспорте и в дорожном хозяйстве в границах населенных пунктов</w:t>
      </w:r>
      <w:r w:rsidRPr="009B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B5C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Иннокентьевского сельского поселения Николаевского муниципального района Хабаровского края»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389E2237" w14:textId="266E73A9" w:rsidR="009B5CB6" w:rsidRPr="009B5CB6" w:rsidRDefault="009B5CB6" w:rsidP="00E810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 04 мая 2022 г. № 62-138 «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тов сельского посе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от 08.11.2021 № 51-119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360FD7C" w14:textId="665BFC3E" w:rsidR="009B5CB6" w:rsidRPr="009B5CB6" w:rsidRDefault="009B5CB6" w:rsidP="00E810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от 30.05.2025 № 35-85 «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 сельского поселения от 08.11.2021 № 51-119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4FA9231" w14:textId="08C81A2F" w:rsidR="00C0267A" w:rsidRPr="009B5CB6" w:rsidRDefault="003A0CA2" w:rsidP="00E810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CB6">
        <w:rPr>
          <w:rFonts w:ascii="Times New Roman" w:hAnsi="Times New Roman" w:cs="Times New Roman"/>
          <w:sz w:val="26"/>
          <w:szCs w:val="26"/>
        </w:rPr>
        <w:tab/>
      </w:r>
      <w:r w:rsidR="009B5CB6">
        <w:rPr>
          <w:rFonts w:ascii="Times New Roman" w:hAnsi="Times New Roman" w:cs="Times New Roman"/>
          <w:sz w:val="26"/>
          <w:szCs w:val="26"/>
        </w:rPr>
        <w:t>3</w:t>
      </w:r>
      <w:r w:rsidR="007D0494" w:rsidRPr="009B5CB6">
        <w:rPr>
          <w:rFonts w:ascii="Times New Roman" w:hAnsi="Times New Roman" w:cs="Times New Roman"/>
          <w:sz w:val="26"/>
          <w:szCs w:val="26"/>
        </w:rPr>
        <w:t xml:space="preserve">. 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Опубликовать настоящее </w:t>
      </w:r>
      <w:r w:rsidR="00BF7988" w:rsidRPr="009B5CB6">
        <w:rPr>
          <w:rFonts w:ascii="Times New Roman" w:eastAsia="Century Gothic" w:hAnsi="Times New Roman" w:cs="Times New Roman"/>
          <w:sz w:val="26"/>
          <w:szCs w:val="26"/>
        </w:rPr>
        <w:t>решение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 в «</w:t>
      </w:r>
      <w:r w:rsidR="008E23E3" w:rsidRPr="009B5CB6">
        <w:rPr>
          <w:rFonts w:ascii="Times New Roman" w:eastAsia="Century Gothic" w:hAnsi="Times New Roman" w:cs="Times New Roman"/>
          <w:sz w:val="26"/>
          <w:szCs w:val="26"/>
        </w:rPr>
        <w:t xml:space="preserve">Сборнике правовых актов </w:t>
      </w:r>
      <w:r w:rsidR="009526F3" w:rsidRPr="009B5CB6">
        <w:rPr>
          <w:rFonts w:ascii="Times New Roman" w:eastAsia="Century Gothic" w:hAnsi="Times New Roman" w:cs="Times New Roman"/>
          <w:sz w:val="26"/>
          <w:szCs w:val="26"/>
        </w:rPr>
        <w:t>Иннокентьевского</w:t>
      </w:r>
      <w:r w:rsidR="008E23E3" w:rsidRPr="009B5CB6">
        <w:rPr>
          <w:rFonts w:ascii="Times New Roman" w:eastAsia="Century Gothic" w:hAnsi="Times New Roman" w:cs="Times New Roman"/>
          <w:sz w:val="26"/>
          <w:szCs w:val="26"/>
        </w:rPr>
        <w:t xml:space="preserve"> сельского поселения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» и разместить на официальном сайте администрации </w:t>
      </w:r>
      <w:r w:rsidR="009526F3" w:rsidRPr="009B5CB6">
        <w:rPr>
          <w:rFonts w:ascii="Times New Roman" w:eastAsia="Century Gothic" w:hAnsi="Times New Roman" w:cs="Times New Roman"/>
          <w:sz w:val="26"/>
          <w:szCs w:val="26"/>
        </w:rPr>
        <w:t>Иннокентьевского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 сельского поселения Николаевского муниципального района Хабаровского края в информационно-телекоммуникационной сети «Интернет».</w:t>
      </w:r>
    </w:p>
    <w:p w14:paraId="6B0CA9FC" w14:textId="63D679A7" w:rsidR="00F90376" w:rsidRPr="009B5CB6" w:rsidRDefault="009B5CB6" w:rsidP="009B5C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entury Gothic" w:hAnsi="Times New Roman" w:cs="Times New Roman"/>
          <w:sz w:val="26"/>
          <w:szCs w:val="26"/>
        </w:rPr>
        <w:t>4</w:t>
      </w:r>
      <w:r w:rsidR="00F90376" w:rsidRPr="009B5CB6">
        <w:rPr>
          <w:rFonts w:ascii="Times New Roman" w:eastAsia="Century Gothic" w:hAnsi="Times New Roman" w:cs="Times New Roman"/>
          <w:sz w:val="26"/>
          <w:szCs w:val="26"/>
        </w:rPr>
        <w:t xml:space="preserve">. </w:t>
      </w:r>
      <w:r w:rsidR="00E048C0" w:rsidRPr="009B5CB6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 (обнародования).</w:t>
      </w:r>
    </w:p>
    <w:p w14:paraId="6F766B45" w14:textId="77777777" w:rsidR="009F63C2" w:rsidRPr="009B5CB6" w:rsidRDefault="009F63C2" w:rsidP="009B5CB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CFE34D9" w14:textId="77777777" w:rsidR="009F63C2" w:rsidRPr="009B5CB6" w:rsidRDefault="009F63C2" w:rsidP="009B5CB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3AEC55" w14:textId="77777777" w:rsidR="00E048C0" w:rsidRPr="009B5CB6" w:rsidRDefault="00E048C0" w:rsidP="009B5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депутатов                                                  В.П. </w:t>
      </w:r>
      <w:proofErr w:type="spellStart"/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Минжулин</w:t>
      </w:r>
      <w:proofErr w:type="spellEnd"/>
    </w:p>
    <w:p w14:paraId="5989757C" w14:textId="77777777" w:rsidR="00E048C0" w:rsidRPr="009B5CB6" w:rsidRDefault="00E048C0" w:rsidP="009B5CB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 xml:space="preserve">               </w:t>
      </w:r>
    </w:p>
    <w:p w14:paraId="096CF296" w14:textId="77777777" w:rsidR="00E048C0" w:rsidRPr="009B5CB6" w:rsidRDefault="00E048C0" w:rsidP="009B5CB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 xml:space="preserve">                                            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</w:p>
    <w:p w14:paraId="33A3247B" w14:textId="77777777" w:rsidR="00E048C0" w:rsidRPr="009B5CB6" w:rsidRDefault="00E048C0" w:rsidP="009B5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И.А. Моисеенко</w:t>
      </w:r>
    </w:p>
    <w:p w14:paraId="08E46419" w14:textId="77777777" w:rsidR="00C0267A" w:rsidRPr="009B5CB6" w:rsidRDefault="00C0267A" w:rsidP="009B5CB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3E2EDC" w14:textId="29F2FC2D" w:rsidR="006D096F" w:rsidRDefault="0038127C" w:rsidP="006D096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E23E3">
        <w:rPr>
          <w:rFonts w:ascii="Times New Roman" w:hAnsi="Times New Roman" w:cs="Times New Roman"/>
          <w:sz w:val="26"/>
          <w:szCs w:val="26"/>
        </w:rPr>
        <w:br w:type="page"/>
      </w:r>
    </w:p>
    <w:p w14:paraId="3C744BD8" w14:textId="0792C7EB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548E7236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C06C2A" w14:textId="6FFF6FB7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</w:t>
      </w:r>
    </w:p>
    <w:p w14:paraId="31F1581A" w14:textId="2B8D2DEA" w:rsidR="009B5CB6" w:rsidRDefault="00A56BDB" w:rsidP="009B5CB6">
      <w:pPr>
        <w:tabs>
          <w:tab w:val="left" w:pos="5103"/>
          <w:tab w:val="left" w:pos="538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Иннокентьевского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A951A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14:paraId="2C026C56" w14:textId="5997B1CF" w:rsidR="00F63018" w:rsidRPr="00A56BDB" w:rsidRDefault="00A951AB" w:rsidP="009B5CB6">
      <w:pPr>
        <w:tabs>
          <w:tab w:val="left" w:pos="5103"/>
          <w:tab w:val="left" w:pos="538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селения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муници-</w:t>
      </w:r>
    </w:p>
    <w:p w14:paraId="7402FA6D" w14:textId="5BFBFCBF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пального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Хабаровского</w:t>
      </w:r>
    </w:p>
    <w:p w14:paraId="314E29F9" w14:textId="237A4018" w:rsidR="00F63018" w:rsidRPr="00A56BDB" w:rsidRDefault="00E8108D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края</w:t>
      </w:r>
    </w:p>
    <w:p w14:paraId="2568407C" w14:textId="37A72E58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14:paraId="2B7EADD7" w14:textId="6A63C4A6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41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713F">
        <w:rPr>
          <w:rFonts w:ascii="Times New Roman" w:eastAsia="Times New Roman" w:hAnsi="Times New Roman" w:cs="Times New Roman"/>
          <w:sz w:val="26"/>
          <w:szCs w:val="26"/>
          <w:lang w:eastAsia="ru-RU"/>
        </w:rPr>
        <w:t>22.12.2025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C084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5713F">
        <w:rPr>
          <w:rFonts w:ascii="Times New Roman" w:eastAsia="Times New Roman" w:hAnsi="Times New Roman" w:cs="Times New Roman"/>
          <w:sz w:val="26"/>
          <w:szCs w:val="26"/>
          <w:lang w:eastAsia="ru-RU"/>
        </w:rPr>
        <w:t>43-98</w:t>
      </w:r>
      <w:bookmarkStart w:id="0" w:name="_GoBack"/>
      <w:bookmarkEnd w:id="0"/>
    </w:p>
    <w:p w14:paraId="35DFCDF3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8ED0B8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ECA9A2" w14:textId="4134895B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14:paraId="43349B32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32A3DB" w14:textId="0D84E1A3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</w:t>
      </w:r>
    </w:p>
    <w:p w14:paraId="4DB7F7F4" w14:textId="60FF20E6" w:rsidR="00E8108D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Иннокентьевского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14:paraId="35C4E878" w14:textId="76F2F071" w:rsidR="00F63018" w:rsidRPr="00A56BDB" w:rsidRDefault="00E8108D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селения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муници-</w:t>
      </w:r>
    </w:p>
    <w:p w14:paraId="5E170A40" w14:textId="62044DD0" w:rsidR="00F63018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Хабаровского</w:t>
      </w:r>
    </w:p>
    <w:p w14:paraId="26483455" w14:textId="79C700F3" w:rsidR="00A56BDB" w:rsidRPr="00A56BDB" w:rsidRDefault="00E8108D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края</w:t>
      </w:r>
    </w:p>
    <w:p w14:paraId="34F11E1B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EF7BA" w14:textId="26BEDB7A" w:rsidR="00216A47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41489">
        <w:rPr>
          <w:rFonts w:ascii="Times New Roman" w:eastAsia="Times New Roman" w:hAnsi="Times New Roman" w:cs="Times New Roman"/>
          <w:sz w:val="26"/>
          <w:szCs w:val="26"/>
          <w:lang w:eastAsia="ru-RU"/>
        </w:rPr>
        <w:t>08.11.2021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41489">
        <w:rPr>
          <w:rFonts w:ascii="Times New Roman" w:eastAsia="Times New Roman" w:hAnsi="Times New Roman" w:cs="Times New Roman"/>
          <w:sz w:val="26"/>
          <w:szCs w:val="26"/>
          <w:lang w:eastAsia="ru-RU"/>
        </w:rPr>
        <w:t>51-119</w:t>
      </w:r>
    </w:p>
    <w:p w14:paraId="339174D7" w14:textId="77777777" w:rsidR="003C0848" w:rsidRPr="00A56BDB" w:rsidRDefault="003C0848" w:rsidP="00E051A9">
      <w:pPr>
        <w:tabs>
          <w:tab w:val="left" w:pos="5103"/>
          <w:tab w:val="left" w:pos="5387"/>
        </w:tabs>
        <w:autoSpaceDE w:val="0"/>
        <w:autoSpaceDN w:val="0"/>
        <w:adjustRightInd w:val="0"/>
        <w:spacing w:after="0" w:line="240" w:lineRule="exact"/>
        <w:ind w:left="4678" w:hanging="24"/>
        <w:jc w:val="center"/>
        <w:rPr>
          <w:rFonts w:ascii="Times New Roman" w:eastAsia="Times New Roman" w:hAnsi="Times New Roman" w:cs="Times New Roman"/>
          <w:bCs/>
          <w:color w:val="FFFFFF"/>
          <w:sz w:val="26"/>
          <w:szCs w:val="26"/>
          <w:lang w:eastAsia="ru-RU"/>
        </w:rPr>
      </w:pPr>
    </w:p>
    <w:p w14:paraId="7A5292AD" w14:textId="77777777" w:rsidR="00216A47" w:rsidRPr="00A56BDB" w:rsidRDefault="00216A47" w:rsidP="00216A47">
      <w:pPr>
        <w:autoSpaceDE w:val="0"/>
        <w:autoSpaceDN w:val="0"/>
        <w:adjustRightInd w:val="0"/>
        <w:spacing w:after="0" w:line="240" w:lineRule="exact"/>
        <w:ind w:left="4678" w:hanging="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bCs/>
          <w:color w:val="FFFFFF"/>
          <w:sz w:val="26"/>
          <w:szCs w:val="26"/>
          <w:lang w:eastAsia="ru-RU"/>
        </w:rPr>
        <w:t>6-па</w:t>
      </w:r>
    </w:p>
    <w:p w14:paraId="4CD1FDA5" w14:textId="77777777" w:rsidR="00216A47" w:rsidRPr="00A56BDB" w:rsidRDefault="00216A47" w:rsidP="00216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FC7417" w14:textId="77777777" w:rsidR="00216A47" w:rsidRPr="00A56BDB" w:rsidRDefault="00216A47" w:rsidP="00216A4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ПОЛОЖЕНИЕ</w:t>
      </w:r>
    </w:p>
    <w:p w14:paraId="25FE6555" w14:textId="77777777" w:rsidR="00C43834" w:rsidRPr="00A56BDB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 xml:space="preserve">о муниципальном контроле на автомобильном транспорте, городском </w:t>
      </w:r>
    </w:p>
    <w:p w14:paraId="75A37932" w14:textId="77777777" w:rsidR="00816722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 xml:space="preserve">наземном электрическом транспорте и в дорожном хозяйстве в границах </w:t>
      </w:r>
    </w:p>
    <w:p w14:paraId="50E42F69" w14:textId="39027AA3" w:rsidR="00816722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 xml:space="preserve">населенных пунктов </w:t>
      </w:r>
      <w:r w:rsidR="00E8108D">
        <w:rPr>
          <w:rFonts w:ascii="Times New Roman" w:hAnsi="Times New Roman" w:cs="Times New Roman"/>
          <w:sz w:val="26"/>
          <w:szCs w:val="26"/>
        </w:rPr>
        <w:t>Иннокентьевского</w:t>
      </w:r>
      <w:r w:rsidRPr="00A56BDB">
        <w:rPr>
          <w:rFonts w:ascii="Times New Roman" w:hAnsi="Times New Roman" w:cs="Times New Roman"/>
          <w:sz w:val="26"/>
          <w:szCs w:val="26"/>
        </w:rPr>
        <w:t xml:space="preserve"> сельского поселения Николаевского </w:t>
      </w:r>
    </w:p>
    <w:p w14:paraId="2B823297" w14:textId="1B6D7312" w:rsidR="00C0267A" w:rsidRPr="00A56BDB" w:rsidRDefault="00216A47" w:rsidP="00E051A9">
      <w:pPr>
        <w:tabs>
          <w:tab w:val="left" w:pos="709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</w:t>
      </w:r>
    </w:p>
    <w:p w14:paraId="3CDB93FC" w14:textId="77777777" w:rsidR="003A0CA2" w:rsidRPr="00A56BDB" w:rsidRDefault="003A0CA2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4EC90F2D" w14:textId="77777777" w:rsidR="00216A47" w:rsidRPr="00A56BDB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12580904" w14:textId="77777777" w:rsidR="00D07CC4" w:rsidRPr="00A56BDB" w:rsidRDefault="00D07CC4" w:rsidP="00D07CC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56BDB">
        <w:rPr>
          <w:rFonts w:ascii="Times New Roman" w:hAnsi="Times New Roman" w:cs="Times New Roman"/>
          <w:bCs/>
          <w:color w:val="000000"/>
          <w:sz w:val="26"/>
          <w:szCs w:val="26"/>
        </w:rPr>
        <w:t>1. Общие положения</w:t>
      </w:r>
    </w:p>
    <w:p w14:paraId="565EA5DC" w14:textId="7AB4A3A9" w:rsidR="00D07CC4" w:rsidRPr="00A56BDB" w:rsidRDefault="00D07CC4" w:rsidP="00D07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56BDB">
        <w:rPr>
          <w:rFonts w:ascii="Times New Roman" w:hAnsi="Times New Roman" w:cs="Times New Roman"/>
          <w:color w:val="000000"/>
          <w:sz w:val="26"/>
          <w:szCs w:val="26"/>
        </w:rPr>
        <w:t xml:space="preserve">1.1. Настоящее Положение устанавливает порядок осуществления </w:t>
      </w:r>
      <w:bookmarkStart w:id="1" w:name="_Hlk79156810"/>
      <w:bookmarkStart w:id="2" w:name="_Hlk79673330"/>
      <w:r w:rsidRPr="00A56BDB">
        <w:rPr>
          <w:rFonts w:ascii="Times New Roman" w:hAnsi="Times New Roman" w:cs="Times New Roman"/>
          <w:color w:val="000000"/>
          <w:sz w:val="26"/>
          <w:szCs w:val="26"/>
        </w:rPr>
        <w:t>муниц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>пального контроля на автомобильном транспорте и в дорожном хозяйстве в гран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 xml:space="preserve">цах населенных пунктов </w:t>
      </w:r>
      <w:bookmarkEnd w:id="1"/>
      <w:r w:rsidR="00031D47">
        <w:rPr>
          <w:rFonts w:ascii="Times New Roman" w:hAnsi="Times New Roman" w:cs="Times New Roman"/>
          <w:color w:val="000000"/>
          <w:sz w:val="26"/>
          <w:szCs w:val="26"/>
        </w:rPr>
        <w:t>Иннокентьевского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Николаевского муниципального района Хабаровского края (далее – муниципальный контроль)</w:t>
      </w:r>
      <w:bookmarkEnd w:id="2"/>
      <w:r w:rsidRPr="00A56BD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3F081F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1.2. Предметом муниципального контроля является соблюдение юридич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скими лицами, индивидуальными предпринимателями и физическими лицами (д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лее – контролируемые лица) обязательных требований:</w:t>
      </w:r>
    </w:p>
    <w:p w14:paraId="4CB78C25" w14:textId="678BC298" w:rsidR="000E5203" w:rsidRPr="00A56BDB" w:rsidRDefault="000E5203" w:rsidP="000E5203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области автомобильной и дорожной деятельности, установленных в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ношении автомобильных дорог местного значения 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границах населенных пунктов </w:t>
      </w:r>
      <w:r w:rsidR="00031D4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</w:t>
      </w:r>
      <w:r w:rsidR="00F67AB9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ентьевского</w:t>
      </w:r>
      <w:r w:rsidR="00E9259D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поселения</w:t>
      </w:r>
      <w:r w:rsidR="00E9259D"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Николаевского муниципального</w:t>
      </w:r>
      <w:r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района Хабаровского края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8883AFD" w14:textId="77777777" w:rsidR="000E5203" w:rsidRPr="00A56BDB" w:rsidRDefault="000E5203" w:rsidP="000E5203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 эксплуатации объектов дорожного сервиса, размещенных в полосах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вода и (или) придорожных полосах автомобильных дорог общего пользования;</w:t>
      </w:r>
    </w:p>
    <w:p w14:paraId="5D4BC3B1" w14:textId="77777777" w:rsidR="000E5203" w:rsidRPr="00A56BDB" w:rsidRDefault="000E5203" w:rsidP="000E5203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3E9F3797" w14:textId="7F11A41C" w:rsidR="000E5203" w:rsidRPr="00A56BDB" w:rsidRDefault="000E5203" w:rsidP="000E520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контроля (надзора) на автомобильном транспорте и в дорожном хозяйстве в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ласти организации регулярных перевозок.</w:t>
      </w:r>
    </w:p>
    <w:p w14:paraId="7D2470F8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A0EE77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1.3. Объектами муниципального контроля (далее – объект контроля) явл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ются:</w:t>
      </w:r>
    </w:p>
    <w:p w14:paraId="28D35099" w14:textId="62D1CC11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1.3.1. Деятельность, действия (бездействие) контролируемых лиц 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 авт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мобильном транспорте и в дорожном хозяйстве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E9259D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рамках,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должны 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блюдаться обязательные требования, в том числе предъявляемые к контролиру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мым лицам, осуществляющим деятельность, действия (бездействие). </w:t>
      </w:r>
    </w:p>
    <w:p w14:paraId="4DC7BB3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1.3.2. Результаты деятельности контролируемых лиц, в том числе работы и услуги, к которым предъявляются обязательные требования;</w:t>
      </w:r>
    </w:p>
    <w:p w14:paraId="02674C8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1.3.3. Здания, строения, сооружения, территории, включая земельные учас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14:paraId="4FEFE5C8" w14:textId="4F3C662A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1.4. В соответствии с частью 2 статьи 16 и частью 5 статьи 17 Федер</w:t>
      </w:r>
      <w:r w:rsidR="00E9259D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ального закона от 31июля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2020</w:t>
      </w:r>
      <w:r w:rsidR="00E9259D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248-ФЗ «О государственном контроле (надзоре) и м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ниципальном контроле в Российской Федерации» (далее – Закон № 248-ФЗ)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трольным органом ведется учет объектов контроля с использованием информац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онной системы.</w:t>
      </w:r>
    </w:p>
    <w:p w14:paraId="414F0479" w14:textId="6A887DCF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1.5. Муниципальный контроль осуществляется администрацией </w:t>
      </w:r>
      <w:r w:rsidR="00F67AB9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Иннокент</w:t>
      </w:r>
      <w:r w:rsidR="00F67AB9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ь</w:t>
      </w:r>
      <w:r w:rsidR="00F67AB9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евского</w:t>
      </w:r>
      <w:r w:rsidR="00E9259D"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сельского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поселения </w:t>
      </w:r>
      <w:r w:rsidR="00E9259D"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Николаевского 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муниципального района Хабаровск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го края в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(далее также – Контрольный орган, поселение).</w:t>
      </w:r>
    </w:p>
    <w:p w14:paraId="0F6B6622" w14:textId="259015AD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1.6. Руководство деятельностью по осуществлению муниципального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троля осуществляет глава поселения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.</w:t>
      </w:r>
    </w:p>
    <w:p w14:paraId="2639E77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1.7. От имени Контрольного органа муниципальный контроль вправе ос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ществлять следующие должностные лица:</w:t>
      </w:r>
    </w:p>
    <w:p w14:paraId="16719427" w14:textId="114F54C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глава с</w:t>
      </w:r>
      <w:r w:rsidR="00F67AB9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ельского</w:t>
      </w:r>
      <w:r w:rsidR="00E9259D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поселения </w:t>
      </w:r>
    </w:p>
    <w:p w14:paraId="1E4D606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сотрудники Контрольного органа, в должностные обязанности которых в соответствии с настоящим Положением, должностным регламентом или дол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инспектор, инспекторы).</w:t>
      </w:r>
    </w:p>
    <w:p w14:paraId="197921A6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должностных лиц Контрольного органа, уполномоченных на ос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ществление муниципального контроля, установлен приложением № 1 к настоящ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 Положению. </w:t>
      </w:r>
    </w:p>
    <w:p w14:paraId="570C8DEF" w14:textId="315D6C5C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Должностным лиц</w:t>
      </w:r>
      <w:r w:rsidR="00F67AB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Контрольного органа, уполномоченным на принятие решения о проведении контрольного мероприятия, являются руководитель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трольного органа (далее – уполномоченные должностные лица Контрольного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гана).</w:t>
      </w:r>
    </w:p>
    <w:p w14:paraId="17ADDF3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1.8. Инспектор при осуществлении муниципального контроля имеет права, обязанности, ограничения, запреты и несет ответственность в соответствии с Зак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№ 248-ФЗ и иными федеральными законами.</w:t>
      </w:r>
    </w:p>
    <w:p w14:paraId="045A2A10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1.9. Информирование контролируемых лиц о совершаемых уполномоче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ством инфраструктуры, обеспечивающей информационно-технологическое вза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модействие информационных систем, используемых для предоставления госуда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ственных и муниципальных услуг и исполнения государственных и муниципал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функций в электронной форме, в том числе через федеральную государстве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ную информационную систему «Единый портал государственных и муниципал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120C67C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00F701F6" w14:textId="77777777" w:rsidR="000E5203" w:rsidRPr="00A56BDB" w:rsidRDefault="000E5203" w:rsidP="000E5203">
      <w:pPr>
        <w:widowControl w:val="0"/>
        <w:spacing w:after="0" w:line="240" w:lineRule="auto"/>
        <w:ind w:left="1543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2. Категории риска причинения вреда (ущерба)</w:t>
      </w:r>
    </w:p>
    <w:p w14:paraId="238CCFBA" w14:textId="77777777" w:rsidR="00E9259D" w:rsidRPr="00A56BDB" w:rsidRDefault="00E9259D" w:rsidP="000E5203">
      <w:pPr>
        <w:widowControl w:val="0"/>
        <w:spacing w:after="0" w:line="240" w:lineRule="auto"/>
        <w:ind w:left="1543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1F12EFB8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2.1. Муниципальный контроль осуществляется на основе управления риск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ми причинения вреда (ущерба), определяющего выбор профилактических мер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приятий и контрольных мероприятий, их содержание (в том числе объем провер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емых обязательных требований), интенсивность и результаты, при этом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ным органом на постоянной основе проводится мониторинг (сбор, обработка, ан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лиз и учет) сведений, используемых для оценки и управления рисками причинения вреда (ущерба).</w:t>
      </w:r>
    </w:p>
    <w:p w14:paraId="348325E9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2.2. В целях управления рисками причинения вреда (ущерба) при осущест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2652263D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значительный риск;</w:t>
      </w:r>
    </w:p>
    <w:p w14:paraId="3891B20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средний риск;</w:t>
      </w:r>
    </w:p>
    <w:p w14:paraId="4867EA7C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умеренный риск;</w:t>
      </w:r>
    </w:p>
    <w:p w14:paraId="559B65B8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низкий риск.</w:t>
      </w:r>
    </w:p>
    <w:p w14:paraId="459A3968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2.3. Критерии отнесения объектов контроля к категориям риска в рамках осуществления муниципального контроля установлены приложением № 2 к наст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ящему Положению.</w:t>
      </w:r>
    </w:p>
    <w:p w14:paraId="48992465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361619D3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2.5.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08E9730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2.6. Контрольный орган в течение 5 рабочих дней со дня поступления свед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14:paraId="7EEF3A18" w14:textId="77777777" w:rsidR="000E5203" w:rsidRPr="00A56BDB" w:rsidRDefault="000E5203" w:rsidP="000E5203">
      <w:pPr>
        <w:tabs>
          <w:tab w:val="left" w:pos="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3A94A766" w14:textId="77777777" w:rsidR="000E5203" w:rsidRPr="00A56BDB" w:rsidRDefault="000E5203" w:rsidP="000E5203">
      <w:pPr>
        <w:tabs>
          <w:tab w:val="left" w:pos="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2615CC75" w14:textId="77777777" w:rsidR="000950DE" w:rsidRPr="00A56BDB" w:rsidRDefault="000950DE" w:rsidP="000E5203">
      <w:pPr>
        <w:tabs>
          <w:tab w:val="left" w:pos="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3E6D77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 осуществлении муниципального контроля Контрольный орган пров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дит следующие виды профилактических мероприятий:</w:t>
      </w:r>
    </w:p>
    <w:p w14:paraId="79E58B4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информирование;</w:t>
      </w:r>
    </w:p>
    <w:p w14:paraId="761E38D4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обобщение правоприменительной практики;</w:t>
      </w:r>
    </w:p>
    <w:p w14:paraId="007702D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объявление предостережения;</w:t>
      </w:r>
    </w:p>
    <w:p w14:paraId="70B4EC9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4) консультирование;</w:t>
      </w:r>
    </w:p>
    <w:p w14:paraId="67E61C3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5) профилактический визит.</w:t>
      </w:r>
    </w:p>
    <w:p w14:paraId="01D4BBC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3.1. Информирование контролируемых и иных заинтересованных лиц по 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просам соблюдения обязательных требований и обобщение правоприменительной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практики.</w:t>
      </w:r>
    </w:p>
    <w:p w14:paraId="59338BD1" w14:textId="510299D2" w:rsidR="000E5203" w:rsidRPr="00816722" w:rsidRDefault="000E5203" w:rsidP="008167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3.1.1. </w:t>
      </w:r>
      <w:proofErr w:type="gram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Закона № 248-ФЗ, на своем официальном сайте в информационно-телекоммуникационной сети «Интернет» </w:t>
      </w:r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innok</w:t>
      </w:r>
      <w:proofErr w:type="spellEnd"/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nikol</w:t>
      </w:r>
      <w:proofErr w:type="spellEnd"/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(далее – официальный сайт), в средствах массовой информации, через личные кабинеты контролируемых лиц в госуда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ственных информационных системах (при их наличии) и в иных формах. </w:t>
      </w:r>
      <w:proofErr w:type="gramEnd"/>
    </w:p>
    <w:p w14:paraId="2987AD5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3.1.2. Обобщение правоприменительной практики организации и провед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ния муниципального контроля осуществляется ежегодно.</w:t>
      </w:r>
    </w:p>
    <w:p w14:paraId="5510C57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ной практики Контрольного органа (далее – доклад).</w:t>
      </w:r>
    </w:p>
    <w:p w14:paraId="7F74DD5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Контрольный орган обеспечивает публичное обсуждение проекта доклада. </w:t>
      </w:r>
    </w:p>
    <w:p w14:paraId="415C54C2" w14:textId="4EA2DE0E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Доклад утв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ерждается постановлением главы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поселения и размещается на официальном сайте ежегодно не позднее 30 января года, следующего за годом обобщения правоприменительной практики.</w:t>
      </w:r>
    </w:p>
    <w:p w14:paraId="0E2C5D96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 Предостережение о недопустимости нарушения обязательных требов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ний.</w:t>
      </w:r>
    </w:p>
    <w:p w14:paraId="570F056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3.2.1. Контрольный орган объявляет контролируемому лицу предостереж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ние о недопустимости нарушения обязательных требований (далее – предостер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жение) при наличии сведений о готовящихся нарушениях обязательных требов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 или признаках нарушений обязательных требований и (или) в случае отсу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765020CD" w14:textId="1D3A3490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3.2.2. Предостережение составляется по форме, утвержденной приказом М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инэкономразвития России от 31 марта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2021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151 «О типовых формах док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ментов, используемых контрольным (надзорным) органом».</w:t>
      </w:r>
    </w:p>
    <w:p w14:paraId="7B07627D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3.2.3. Контролируемое лицо в течение 10 рабочих дней со дня получения предостережения вправе подать в Контрольный орган возражение в отношении предостережения.</w:t>
      </w:r>
    </w:p>
    <w:p w14:paraId="655A45B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3.2.4. Возражение должно содержать:</w:t>
      </w:r>
    </w:p>
    <w:p w14:paraId="5331D533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наименование Контрольного органа, в который направляется возражение;</w:t>
      </w:r>
    </w:p>
    <w:p w14:paraId="39CCDD32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034E8E93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дату и номер предостережения;</w:t>
      </w:r>
    </w:p>
    <w:p w14:paraId="77C054D9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доводы, на основании которых контролируемое лицо не согласно с об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явленным предостережением;</w:t>
      </w:r>
    </w:p>
    <w:p w14:paraId="2883F28F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5) дату получения предостережения контролируемым лицом;</w:t>
      </w:r>
    </w:p>
    <w:p w14:paraId="68FD2DBD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6) личную подпись и дату.</w:t>
      </w:r>
    </w:p>
    <w:p w14:paraId="53D0AB0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3.2.5. В случае необходимости в подтверждение своих доводов контролир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емое лицо прилагает к возражению соответствующие документы либо их завере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копии.</w:t>
      </w:r>
    </w:p>
    <w:p w14:paraId="073E706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3.2.6. Контрольный орган рассматривает возражение в отношении предост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режения в течение 15 рабочих дней со дня его получения.</w:t>
      </w:r>
    </w:p>
    <w:p w14:paraId="016A199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3.2.7. По результатам рассмотрения возражения Контрольный орган прин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мает одно из следующих решений:</w:t>
      </w:r>
    </w:p>
    <w:p w14:paraId="5E64CCAF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удовлетворяет возражение в форме отмены предостережения;</w:t>
      </w:r>
    </w:p>
    <w:p w14:paraId="5C0D4810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отказывает в удовлетворении возражения с указанием причины отказа.</w:t>
      </w:r>
    </w:p>
    <w:p w14:paraId="0492881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3.2.8. Контрольный орган информирует контролируемое лицо о результатах рассмотрения возражения не позднее 5</w:t>
      </w:r>
      <w:r w:rsidRPr="00A56BDB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рабочих дней со дня рассмотрения возр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жения в отношении предостережения.</w:t>
      </w:r>
    </w:p>
    <w:p w14:paraId="047BEB58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3.2.9. Повторное направление возражения по тем же основаниям не допу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кается.</w:t>
      </w:r>
    </w:p>
    <w:p w14:paraId="210054A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3.2.10. Контрольный орган осуществляет учет объявленных им предостер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жений о недопустимости нарушения обязательных требований и использует соо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ветствующие данные для проведения иных профилактических мероприятий и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трольных мероприятий.</w:t>
      </w:r>
    </w:p>
    <w:p w14:paraId="24BC61A9" w14:textId="77777777" w:rsidR="000E5203" w:rsidRPr="00A56BDB" w:rsidRDefault="000E5203" w:rsidP="000E52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Консультирование</w:t>
      </w:r>
    </w:p>
    <w:p w14:paraId="69FB65D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3.3.1. Консультирование контролируемых лиц и их представителей ос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ществляется по вопросам, связанным с организацией и осуществлением муниц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пального контроля:</w:t>
      </w:r>
    </w:p>
    <w:p w14:paraId="6C7DB919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порядка проведения контрольных мероприятий;</w:t>
      </w:r>
    </w:p>
    <w:p w14:paraId="2E32DA6F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периодичности проведения контрольных мероприятий;</w:t>
      </w:r>
    </w:p>
    <w:p w14:paraId="6FF2B2F5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порядка принятия решений по итогам контрольных мероприятий;</w:t>
      </w:r>
    </w:p>
    <w:p w14:paraId="4CC84AA7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4) порядка обжалования решений Контрольного органа.</w:t>
      </w:r>
    </w:p>
    <w:p w14:paraId="3AE4C70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3.3.2. Инспекторы осуществляют консультирование контролируемых лиц и их представителей:</w:t>
      </w:r>
    </w:p>
    <w:p w14:paraId="75B33F2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в виде устных разъяснений по телефону, посредством видеоконфере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цсвязи, на личном приеме либо в ходе проведения профилактического меропри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тия, контрольного мероприятия;</w:t>
      </w:r>
    </w:p>
    <w:p w14:paraId="788A106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посредством размещения на официальном сайте письменного разъясн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ния по однотипным обращениям (более 3 однотипных обращений)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мых лиц и их представителей, подписанного уполномоченным лицом Контрольн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го органа.</w:t>
      </w:r>
    </w:p>
    <w:p w14:paraId="63A36461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3.3.3. Индивидуальное консультирование на личном приеме каждого заяв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 инспекторами не может превышать 15 минут.</w:t>
      </w:r>
    </w:p>
    <w:p w14:paraId="0E4EC2EB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разговора по телефону не должно превышать 15 минут.</w:t>
      </w:r>
    </w:p>
    <w:p w14:paraId="7E98778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тирования.</w:t>
      </w:r>
    </w:p>
    <w:p w14:paraId="3A2D6A4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3.3.5. Письменное консультирование контролируемых лиц и их представ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телей осуществляется по следующим вопросам:</w:t>
      </w:r>
    </w:p>
    <w:p w14:paraId="7B53EF1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порядок обжалования решений Контрольного органа;</w:t>
      </w:r>
    </w:p>
    <w:p w14:paraId="5E089E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организация и осуществление консультирования.</w:t>
      </w:r>
    </w:p>
    <w:p w14:paraId="0BA9D7C8" w14:textId="72A66349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3.3.6. Контролируемое лицо вправе направить запрос о предоставлении письменного ответа в сроки, установленн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ые Федеральным законом от 02 мая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2006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59-ФЗ «О порядке рассмотрения обращений граждан Российской Федер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ции».</w:t>
      </w:r>
    </w:p>
    <w:p w14:paraId="0DC7D18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3.3.7. Контрольный орган осуществляет учет проведенных консультиров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ний.</w:t>
      </w:r>
    </w:p>
    <w:p w14:paraId="45BEC30C" w14:textId="77777777" w:rsidR="000E5203" w:rsidRPr="00A56BDB" w:rsidRDefault="000E5203" w:rsidP="000E5203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3.4. Профилактический визит</w:t>
      </w:r>
    </w:p>
    <w:p w14:paraId="24E98BF5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3.4.1. Профилактический визит проводится в форме профилактической 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2EAB0714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жащим ему объектам контроля, их соответствии критериям риска, о рекоменду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цом обязательных требований.</w:t>
      </w:r>
    </w:p>
    <w:p w14:paraId="723B5245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Профилактический визит проводится по инициативе администрации (обяз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тельный профилактический визит) или по инициативе контролируемого лица.</w:t>
      </w:r>
    </w:p>
    <w:p w14:paraId="68D01042" w14:textId="05D3316C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48 Федерального закона от 31 июля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248-ФЗ «О государственном контроле (надзоре) и муниципальном контроле в Ро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сийской Федерации».</w:t>
      </w:r>
    </w:p>
    <w:p w14:paraId="110CA319" w14:textId="5D8A588F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3.4.2. Обязательный профилактический визит проводится в случаях, уст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новленных статьей 5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 Федерального закона от 31 июля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248-ФЗ «О го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ударственном контроле (надзоре) и муниципальном контроле в Российской Фед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рации».</w:t>
      </w:r>
    </w:p>
    <w:p w14:paraId="2CD9B7DF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обязательного профилактического визита не может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вышать 10 рабочих дней и может быть продлен на срок, необходимый для пров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дения экспертизы, испытаний.</w:t>
      </w:r>
    </w:p>
    <w:p w14:paraId="376FABEC" w14:textId="3D133719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проведения обязательного профилактического визита соста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ляется акт о проведении обязательного профилактического визита  в порядке, предусмотренном статьей 90 Федерального закона от 31 июля 2020 г. № 248-ФЗ «О государственном контроле (надзоре) и муниципальном контроле в Российской Федерации» для контрольных (надзорных) мероприятий.</w:t>
      </w:r>
    </w:p>
    <w:p w14:paraId="52234244" w14:textId="78647918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Предписание об устранении выявленных нарушений обязательных требов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выдается контролируемому лицу в случае, если такие нарушения не устран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 до окончания проведения обязательного профилактического визита в порядке, предусмотренном статьей 90.1 Федерального закона от 31 июля 2020 г. № 248-ФЗ «О государственном контроле (надзоре) и муниципальном контроле в Российской Федерации».</w:t>
      </w:r>
    </w:p>
    <w:p w14:paraId="2DB21A1F" w14:textId="4737231D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3.4.3. Профилактический визит по инициативе контролируемого лица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водится в соответствии со статьей 52.2 Федерального закона от 31 июля 2020 г. № 248-ФЗ «О государственном контроле (надзоре) и муниципальном контро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 в Ро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сийской Федерации».</w:t>
      </w:r>
    </w:p>
    <w:p w14:paraId="24A0F4ED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решения о проведении профилактического визита адм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нистрация в течение 20 рабочих дней согласовывает дату его проведения с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тролируемым лицом любым способом, обеспечивающим фиксирование такого 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гласования.</w:t>
      </w:r>
    </w:p>
    <w:p w14:paraId="3B436F36" w14:textId="62503B73" w:rsidR="000E520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0E510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eastAsia="ru-RU"/>
        </w:rPr>
      </w:pPr>
    </w:p>
    <w:p w14:paraId="743BDE21" w14:textId="77777777" w:rsidR="000950DE" w:rsidRPr="00A56BDB" w:rsidRDefault="000E5203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4. Контрольные мероприятия, проводимые в рамках муниципального </w:t>
      </w:r>
    </w:p>
    <w:p w14:paraId="3147F873" w14:textId="6C3EF698" w:rsidR="000E5203" w:rsidRPr="00A56BDB" w:rsidRDefault="000950DE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К</w:t>
      </w:r>
      <w:r w:rsidR="000E5203"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онтроля</w:t>
      </w:r>
    </w:p>
    <w:p w14:paraId="2FC60012" w14:textId="77777777" w:rsidR="000950DE" w:rsidRPr="00A56BDB" w:rsidRDefault="000950DE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31132B5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Контрольные мероприятия. Общие вопросы</w:t>
      </w:r>
    </w:p>
    <w:p w14:paraId="47739BF3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4.1.1. Муниципальный контроль осуществляется Контрольным органом п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средством организации проведения следующих внеплановых контрольных мер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приятий:</w:t>
      </w:r>
    </w:p>
    <w:p w14:paraId="39329B3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инспекционный визит; </w:t>
      </w:r>
    </w:p>
    <w:p w14:paraId="6579299A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документарная проверка; </w:t>
      </w:r>
    </w:p>
    <w:p w14:paraId="743DE19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- выездная проверка – при взаимодействии с контролируемыми лицами;</w:t>
      </w:r>
    </w:p>
    <w:p w14:paraId="0505611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- наблюдение за соблюдением обязательных требований (мониторинг бе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опасности). </w:t>
      </w:r>
    </w:p>
    <w:p w14:paraId="3A6A580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4.1.2. При осуществлении муниципального контроля взаимодействием с контролируемыми лицами являются: </w:t>
      </w:r>
    </w:p>
    <w:p w14:paraId="1CC069AD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встречи, телефонные и иные переговоры (непосредственное взаимоде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ствие) между инспектором и контролируемым лицом или его представителем; </w:t>
      </w:r>
    </w:p>
    <w:p w14:paraId="1CA2D6D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запрос документов, иных материалов; </w:t>
      </w:r>
    </w:p>
    <w:p w14:paraId="2E197490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присутствие инспектора в месте осуществления деятельности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мого лица (за исключением случаев присутствия инспектора на общедоступных производственных объектах). </w:t>
      </w:r>
    </w:p>
    <w:p w14:paraId="57E8CFF3" w14:textId="488FB3F5" w:rsidR="000E6CCB" w:rsidRPr="00A56BDB" w:rsidRDefault="000E5203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 </w:t>
      </w:r>
      <w:r w:rsidR="000E6C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Контрольные мероприятия, осуществляемые при взаимодействии с контролируемым лицом, проводятся Контрольным органом по следующим осн</w:t>
      </w:r>
      <w:r w:rsidR="000E6C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E6C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ваниям:</w:t>
      </w:r>
    </w:p>
    <w:p w14:paraId="197E8D00" w14:textId="734C8403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с уч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положений статьи 60 Федерального закона от 31 июля 2020 г. № 248-ФЗ «О государственном контроле (надзоре) и муниципальном контроле в Российской Ф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дерации»;</w:t>
      </w:r>
    </w:p>
    <w:p w14:paraId="26F3E5CF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75C40180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кретных контролируемых лиц;</w:t>
      </w:r>
    </w:p>
    <w:p w14:paraId="7B7A7A64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нина по поступившим в органы прокуратуры материалам и обращениям;</w:t>
      </w:r>
    </w:p>
    <w:p w14:paraId="24B647F0" w14:textId="1139D121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 ч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стью 1 статьи 95 Федерального закона от 31 июля 2020 г.  № 248-ФЗ «О госуда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ственном контроле (надзоре) и муниципальном контроле в Российской Федер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ции»;</w:t>
      </w:r>
    </w:p>
    <w:p w14:paraId="7FF29488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6) наступление события, указанного в программе проверок, если федерал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законом о виде контроля установлено, что контрольные мероприятия пров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дятся на основании программы проверок;</w:t>
      </w:r>
    </w:p>
    <w:p w14:paraId="18391726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7) выявление соответствия объекта контроля параметрам, утвержденным индикаторами риска нарушения обязательных требований, или отклонения объе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контроля от таких параметров;</w:t>
      </w:r>
    </w:p>
    <w:p w14:paraId="6139DC74" w14:textId="7B0386C8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троля»,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04 мая 2011 г. № 99-ФЗ «О лицензировании отдельных видов деятельности», или без предоставления в государственную информацио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ную систему мониторинга за оборотом товаров, подлежащих обязательной марк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ровке средствами идентификации, сведений, необходимых для регистрации в ук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14:paraId="7F030A38" w14:textId="03CB2B35" w:rsidR="000E5203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9) уклонение контролируемого лица от проведения обязательного проф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лактического визита.</w:t>
      </w:r>
      <w:r w:rsidR="000E5203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4.1.4. Плановые контрольные (надзорные) мероприятия при осуществлении данного муниципального контроля не проводятся.  </w:t>
      </w:r>
    </w:p>
    <w:p w14:paraId="32ABF251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4.1.5.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</w:t>
      </w:r>
    </w:p>
    <w:p w14:paraId="097BDD87" w14:textId="41011584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осмотр;</w:t>
      </w:r>
    </w:p>
    <w:p w14:paraId="6FEE3E2F" w14:textId="4F5496C5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опрос;</w:t>
      </w:r>
    </w:p>
    <w:p w14:paraId="21D48F7B" w14:textId="6C5AB294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письменных объяснений;</w:t>
      </w:r>
    </w:p>
    <w:p w14:paraId="729125A4" w14:textId="018A0D6C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истребование документов;</w:t>
      </w:r>
    </w:p>
    <w:p w14:paraId="455DFB1D" w14:textId="0F5547A4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инструментальное обследование;</w:t>
      </w:r>
    </w:p>
    <w:p w14:paraId="41776F29" w14:textId="7BCF1ECC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экспертиза.</w:t>
      </w:r>
    </w:p>
    <w:p w14:paraId="1DF059C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4.1.6. Для проведения контрольного мероприятия, предусматривающего взаимодействие с контролируемым лицом, а также документарной проверки,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Закона № 248-ФЗ. </w:t>
      </w:r>
    </w:p>
    <w:p w14:paraId="28AFFD2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проведения наблюдения за соблюдением обязательных треб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ваний, выездного обследования не требуется принятие решения о проведении да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контрольного мероприятия, предусмотренного абзацем первым настоящего пункта Положения.</w:t>
      </w:r>
    </w:p>
    <w:p w14:paraId="028EC7CA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4.1.7.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14:paraId="3A9339F8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Контрольный орган привлекает к проведению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трольных мероприятий экспертов, экспертные организации, аттестованные в уст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3D23B1AB" w14:textId="5C1B9A16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4.1.8. По окончании проведения контрольного мероприятия, предусматр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вающего взаимодействие с контролируемым лицом, инспектор составляет акт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трольного мероприятия (далее также – акт) по форме, утвержденной приказом Ми</w:t>
      </w:r>
      <w:r w:rsidR="000536D2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нэкономразвития России от 31 марта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="000536D2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151 «О типовых формах док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ментов, используемых контрольным (надзорным) органом». </w:t>
      </w:r>
    </w:p>
    <w:p w14:paraId="1D63BE0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по результатам проведения такого мероприятия выявлено нарушение обязательных требований, в акте указывается, какое именно обязател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ное требование нарушено, каким нормативным правовым актом и его структурной единицей оно установлено. </w:t>
      </w:r>
    </w:p>
    <w:p w14:paraId="167E8C6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устранения выявленного нарушения до окончания проведения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трольного мероприятия, предусматривающего взаимодействие с контролируемым лицом, в акте указывается факт его устранения.</w:t>
      </w:r>
    </w:p>
    <w:p w14:paraId="0FDE290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4.1.9. Документы, иные материалы, являющиеся доказательствами наруш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ния обязательных требований, приобщаются к акту.</w:t>
      </w:r>
    </w:p>
    <w:p w14:paraId="58D9064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Заполненные при проведении контрольного мероприятия проверочные 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сты должны быть приобщены к акту. </w:t>
      </w:r>
    </w:p>
    <w:p w14:paraId="18D29AA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4.1.10.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6282B4E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4.1.11. Результаты контрольного мероприятия, содержащие информацию, составляющую государственную, коммерческую, служебную, иную тайну, офор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ляются с соблюдением требований, предусмотренных законодательством Росси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ской Федерации.</w:t>
      </w:r>
    </w:p>
    <w:p w14:paraId="4B6203E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4.1.12. В случае несогласия с фактами и выводами, изложенными в акте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трольного (надзорного) мероприятия, контролируемое лицо вправе направить ж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лобу в порядке, предусмотренном разделом 5 настоящего Положения.</w:t>
      </w:r>
    </w:p>
    <w:p w14:paraId="0A3C07B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 Меры, принимаемые Контрольным органом по результатам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ных мероприятий:</w:t>
      </w:r>
    </w:p>
    <w:p w14:paraId="3C01A3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4.2.1. Контрольный орган в случае выявления при проведении контрольного мероприятия нарушений контролируемым лицом обязательных требований в пр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делах полномочий, предусмотренных законодательством Российской Федерации, обязан:</w:t>
      </w:r>
    </w:p>
    <w:p w14:paraId="25DE7E39" w14:textId="56F67F6F" w:rsidR="000E5203" w:rsidRPr="00A56BDB" w:rsidRDefault="00C56D46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выдать после оформления акта контрольного мероприятия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мому лицу предписание об устранении выявленных нарушений обязательных 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бований с указанием разумных сроков их устранения, а также других меропри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тий, предусмотренных федеральным законом о виде контроля</w:t>
      </w:r>
      <w:r w:rsidR="000E5203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639D080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незамедлительно принять предусмотренные законодательством Росси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ний, помещений, оборудования, транспортных средств и иных подобных объектов и о доведении до сведения граждан, организаций любым доступным способом 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формации о наличии угрозы причинения вреда (ущерба) охраняемым законом ценностям и способах ее предотвращения в случае, если при проведении  проверки установлено, что деятельность гражданина, организации, владеющих и (или) пол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зующихся объектом контроля, эксплуатация (использование) ими зданий, стро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ний, сооружений, помещений, оборудования, транспортных средств и иных п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добных объектов, производимые и реализуемые ими товары, выполняемые раб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ты, оказываемые услуги представляют непосредственную угрозу причинения вр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да (ущерба) охраняемым законом ценностям или что такой вред (ущерб) причинен;</w:t>
      </w:r>
    </w:p>
    <w:p w14:paraId="1A48EA2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при выявлении признаков административного правонарушения решить вопрос об инициировании возбуждения дела об административном правонаруш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нии в порядке, установленном Кодексом Российской Федерации об администр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тивных правонарушениях;</w:t>
      </w:r>
    </w:p>
    <w:p w14:paraId="7A4BA1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мым законом ценностям, при неисполнении предписания в установленные сроки принять меры по обеспечению его исполнения вплоть до обращения в суд с треб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ванием о принудительном исполнении предписания, если такая мера предусмотр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на законодательством;</w:t>
      </w:r>
    </w:p>
    <w:p w14:paraId="427402D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ков причинения вреда (ущерба) охраняемым законом ценностям.</w:t>
      </w:r>
    </w:p>
    <w:p w14:paraId="779E89F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4.2.2. Предписание оформляется по форме согласно приложению № 3 к настоящему Положению.</w:t>
      </w:r>
    </w:p>
    <w:p w14:paraId="181F8C9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4.2.3. Контролируемое лицо до истечения срока исполнения предписания уведомляет Контрольный орган об исполнении предписания с приложением док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ментов и сведений, подтверждающих устранение выявленных нарушений обяз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тельных требований.</w:t>
      </w:r>
    </w:p>
    <w:p w14:paraId="0D6252C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 По истечении срока исполнения контролируемым лицом решения, принятого в соответствии с подпунктом 1 пункта 4.2.1 настоящего Положения, 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бо при представлении контролируемым лицом до истечения указанного срока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кументов и сведений, представление которых установлено указанным решением, либо в случае получения информации в рамках наблюдения за соблюдением об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зательных требований (мониторинга безопасности) контрольный (надзорный)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 оценивает исполнение решения на основании представленных документов и сведений, полученной информации. </w:t>
      </w:r>
    </w:p>
    <w:p w14:paraId="100D894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4.2.5. В случае исполнения контролируемым лицом предписания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ный орган направляет контролируемому лицу уведомление об исполнении пре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писания.</w:t>
      </w:r>
    </w:p>
    <w:p w14:paraId="725880D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4.2.6. 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опасности), невозможно сделать вывод об исполнении решения, Контрольный 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ган оценивает исполнение указанного решения путем проведения инспекционного визита, рейдового осмотра или документарной проверки.</w:t>
      </w:r>
    </w:p>
    <w:p w14:paraId="4852E72F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проводится оценка исполнения решения, принятого по итогам выездной проверки, допускается проведение выездной проверки.</w:t>
      </w:r>
    </w:p>
    <w:p w14:paraId="2F7BC95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4.2.7. В случае если по итогам проведения контрольного мероприятия, предусмотренного пунктом 4.2.6 настоящего Положения, Контрольным органом будет установлено, что решение не исполнено или исполнено ненадлежащим обр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зом, он вновь выдает контролируемому лицу решение, предусмотренное подпун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1 пункта 4.2.1 настоящего Положения, с указанием новых сроков его исполн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ния. </w:t>
      </w:r>
    </w:p>
    <w:p w14:paraId="3AE72110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смотрена законодательством.</w:t>
      </w:r>
    </w:p>
    <w:p w14:paraId="4FEC2739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 Внеплановые контрольные мероприятия</w:t>
      </w:r>
    </w:p>
    <w:p w14:paraId="31A98954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4.3.1. Внеплановые контрольные мероприятия проводятся в виде докуме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тарных и выездных проверок, инспекционного визита, рейдового осмотра, набл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дения за соблюдением обязательных требований, выездного обследования.</w:t>
      </w:r>
    </w:p>
    <w:p w14:paraId="50062A44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4.3.2. Решение о проведении внепланового контрольного мероприятия пр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нимается с учетом индикаторов риска нарушения обязательных требований.</w:t>
      </w:r>
    </w:p>
    <w:p w14:paraId="179048E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4.3.3. Внеплановые контрольные мероприятия, за исключением внеплан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вых контрольных мероприятий без взаимодействия, проводятся по основаниям, предусмотренным пунктами 1, 3-5 части 1 статьи 57 Закона № 248-ФЗ.</w:t>
      </w:r>
    </w:p>
    <w:p w14:paraId="15486882" w14:textId="29F3307C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4.3.4. В случае если внеплановое контрольное мероприятие может быть пр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ведено только после согласования с органами прокуратуры, указанное меропри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тие проводится после такого согласования.</w:t>
      </w:r>
    </w:p>
    <w:p w14:paraId="15DE005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Документарная проверка</w:t>
      </w:r>
    </w:p>
    <w:p w14:paraId="00C0F86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4.4.1. Под документарной проверкой понимается контрольное мероприятие, которое проводится по месту нахождения Контрольного органа и предметом кот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рого являются исключительно сведения, содержащиеся в документах контролир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емых лиц, устанавливающих их организационно-правовую форму, права и обяза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14:paraId="0605801A" w14:textId="7197CD80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4.4.2. В случае если достоверность сведений, содержащихся в документах, имеющихся в распоряжении Контрольного органа, вызывает обоснованные сомн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лица требование представить иные необходимые для рассмотрения в ходе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кументарной проверки документы. </w:t>
      </w:r>
    </w:p>
    <w:p w14:paraId="1C10174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10 рабочих дней со дня получения данного требования контрол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руемое лицо обязано направить в Контрольный орган указанные в требовании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кументы.</w:t>
      </w:r>
    </w:p>
    <w:p w14:paraId="3059B5C0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4.4.3. Срок проведения документарной проверки не может превышать десять рабочих дней. </w:t>
      </w:r>
    </w:p>
    <w:p w14:paraId="7C9E4EB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 указанный срок не включается период с момента:</w:t>
      </w:r>
    </w:p>
    <w:p w14:paraId="603EC15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кументы до момента представления указанных в требовании документов в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трольный орган;</w:t>
      </w:r>
    </w:p>
    <w:p w14:paraId="628D378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период с момента направления контролируемому лицу информации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трольного органа:</w:t>
      </w:r>
    </w:p>
    <w:p w14:paraId="5E98CE20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 выявлении ошибок и (или) противоречий в представленных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мым лицом документах;</w:t>
      </w:r>
    </w:p>
    <w:p w14:paraId="27287A6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представить необходимые пояснения в письменной форме до момента представл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ния указанных пояснений в Контрольный орган.</w:t>
      </w:r>
    </w:p>
    <w:p w14:paraId="56ED17B6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4.4.4. Перечень допустимых контрольных действий, совершаемых в ходе документарной проверки:</w:t>
      </w:r>
    </w:p>
    <w:p w14:paraId="60B38DD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3" w:name="_Hlk73716001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истребование документов;</w:t>
      </w:r>
    </w:p>
    <w:p w14:paraId="63553A1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получение письменных объяснений;</w:t>
      </w:r>
    </w:p>
    <w:p w14:paraId="57A234A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экспертиза.</w:t>
      </w:r>
      <w:bookmarkEnd w:id="3"/>
    </w:p>
    <w:p w14:paraId="04CBFD7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4.4.5. В ходе проведения контрольного мероприятия инспектор вправе предъявить (направить) контролируемому лицу требование о представлении нео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ходимых и (или) имеющих значение для проведения оценки соблюдения контр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лируемым лицом обязательных требований документов и (или) их копий, в том числе материалов фотосъемки, аудио- и видеозаписи, информационных баз, ба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ков данных, а также носителей информации.</w:t>
      </w:r>
    </w:p>
    <w:p w14:paraId="20C844B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Контролируемое лицо в течение 10 рабочих дней со дня получения данного требования направляет </w:t>
      </w:r>
      <w:proofErr w:type="spell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истребуемые</w:t>
      </w:r>
      <w:proofErr w:type="spellEnd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документы в Контрольный орган либо нез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медлительно ходатайством в письменной форме уведомляет инспектора о нево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истребуемые</w:t>
      </w:r>
      <w:proofErr w:type="spellEnd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документы.</w:t>
      </w:r>
    </w:p>
    <w:p w14:paraId="3E00923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36F74118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4.4.6. Письменные объяснения могут быть запрошены инспектором от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тролируемого лица или его представителя, свидетелей.</w:t>
      </w:r>
    </w:p>
    <w:p w14:paraId="4689172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Указанные лица предоставляют инспектору письменные объяснения в св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бодной форме не позднее двух рабочих дней до даты завершения проверки.</w:t>
      </w:r>
    </w:p>
    <w:p w14:paraId="14490590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Письменные объяснения оформляются путем составления письменного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кумента в свободной форме.</w:t>
      </w:r>
    </w:p>
    <w:p w14:paraId="50671E1C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лица знакомятся с объяснениями, при необходимости дополняют текст, дел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ют отметку о том, что инспектор с их слов записал верно, и подписывают док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мент, указывая дату и место его составления.</w:t>
      </w:r>
    </w:p>
    <w:p w14:paraId="1EFAE5E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4.4.7. Экспертиза осуществляется экспертом или экспертной организацией по поручению Контрольного органа.</w:t>
      </w:r>
    </w:p>
    <w:p w14:paraId="1A5183B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ленных структурных подразделений) непосредственно в ходе проведения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трольного мероприятия, так и по месту осуществления деятельности эксперта или экспертной организации.</w:t>
      </w:r>
    </w:p>
    <w:p w14:paraId="4436C5F1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осуществления экспертизы зависит от вида экспертизы и устанавл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вается индивидуально в каждом конкретном случае по соглашению между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трольным органом и экспертом или экспертной организацией.</w:t>
      </w:r>
    </w:p>
    <w:p w14:paraId="04548CD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Результаты экспертизы оформляются экспертным заключением по форме, утвержденной Контрольным органом.</w:t>
      </w:r>
    </w:p>
    <w:p w14:paraId="3AAACE5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4.4.8. Оформление акта производится по месту нахождения Контрольного органа в день окончания проведения документарной проверки.</w:t>
      </w:r>
    </w:p>
    <w:p w14:paraId="45BBDEF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4.4.9. Акт направляется Контрольным органом контролируемому лицу в срок не позднее десяти рабочих дней после окончания документарной проверки в порядке, предусмотренном статьей 21 Закона № 248-ФЗ.</w:t>
      </w:r>
    </w:p>
    <w:p w14:paraId="53648184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4.4.10. Внеплановая документарная проверка проводится без согласования с органами прокуратуры.</w:t>
      </w:r>
    </w:p>
    <w:p w14:paraId="51C9871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 Выездная проверка</w:t>
      </w:r>
    </w:p>
    <w:p w14:paraId="45D32A52" w14:textId="1B713E97" w:rsidR="00A660BA" w:rsidRPr="00A56BDB" w:rsidRDefault="00A660BA" w:rsidP="00A660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4.5.1. Выездная проверка проводится по месту нахождения (осуществления деятельности) контролируемого лица (его филиалов, представительств, обосо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ленных структурных подразделений).</w:t>
      </w:r>
    </w:p>
    <w:p w14:paraId="3EA27383" w14:textId="3190E848" w:rsidR="00A660BA" w:rsidRPr="00A56BDB" w:rsidRDefault="00A660BA" w:rsidP="00A660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Выездная проверка, указанная в абзаце первом настоящего подпункта, м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ного приложения «Инспектор».</w:t>
      </w:r>
    </w:p>
    <w:p w14:paraId="4D931412" w14:textId="7936420D" w:rsidR="000E5203" w:rsidRPr="00A56BDB" w:rsidRDefault="000E5203" w:rsidP="00A660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4.5.2. Выездная проверка проводится в случае, если не представляется во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можным:</w:t>
      </w:r>
    </w:p>
    <w:p w14:paraId="1E75E164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кументах и объяснениях контролируемого лица;</w:t>
      </w:r>
    </w:p>
    <w:p w14:paraId="2B546D8E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оценить соответствие деятельности, действий (бездействия) контролир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емого лица и (или) принадлежащих ему и (или) используемых им объектов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троля обязательным требованиям без выезда на указанное в пункте 4.5.1 настоящ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Положения место и совершения необходимых контрольных действий, пред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смотренных в рамках иного вида контрольных мероприятий.</w:t>
      </w:r>
    </w:p>
    <w:p w14:paraId="60FBAB36" w14:textId="77A2B1C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4.5.3. 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Внеплановая выездная проверка может проводиться только по согл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сованию с органами прокуратуры, за исключением случаев ее проведения в соо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 с пунктами 3, 4, 6, 8 части 1, частью 3 статьи 57 и частями 12 и 12.1 ст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тьи 66 Федерального закона от 31 июля 2020 г. № 248-ФЗ «О государственном контроле (надзоре) и муниципальном контроле в Российской Федерации»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E43386" w14:textId="1D96BF55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4.5.4. Контрольный орган уведомляет контролируемое лицо о проведении выездной проверки не </w:t>
      </w:r>
      <w:r w:rsidR="00B2702C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позднее,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двадцать четыре часа до ее начала путем направления контролируемому лицу копии решения о проведении выездной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верки.</w:t>
      </w:r>
    </w:p>
    <w:p w14:paraId="1A996DA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4.5.5. Инспектор при проведении выездной проверки предъявляет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руемому лицу (его представителю) служебное удостоверение, копию решения о проведении выездной проверки, а также сообщает учетный номер в едином 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естре контрольных мероприятий.</w:t>
      </w:r>
    </w:p>
    <w:p w14:paraId="0B106E9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4.5.6. Срок проведения выездной проверки составляет не более 10 рабочих дней.</w:t>
      </w:r>
    </w:p>
    <w:p w14:paraId="106E94C9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десят часов для малого предприятия и пятнадцать часов для микропредприятия.</w:t>
      </w:r>
    </w:p>
    <w:p w14:paraId="7D4E89E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4.5.7. Перечень допустимых контрольных действий в ходе выездной прове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ки:</w:t>
      </w:r>
    </w:p>
    <w:p w14:paraId="490D6D8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4" w:name="_Hlk73715973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осмотр;</w:t>
      </w:r>
    </w:p>
    <w:p w14:paraId="232FFC1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досмотр;</w:t>
      </w:r>
    </w:p>
    <w:p w14:paraId="02E781C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опрос;</w:t>
      </w:r>
    </w:p>
    <w:p w14:paraId="0669C32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4) истребование документов;</w:t>
      </w:r>
    </w:p>
    <w:p w14:paraId="227144B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5) получение письменных объяснений;</w:t>
      </w:r>
    </w:p>
    <w:p w14:paraId="6E65966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6) отбор проб (образцов);</w:t>
      </w:r>
    </w:p>
    <w:p w14:paraId="4A48DDE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7) инструментальное обследование;</w:t>
      </w:r>
    </w:p>
    <w:p w14:paraId="6874CFC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8) экспертиза.</w:t>
      </w:r>
      <w:bookmarkEnd w:id="4"/>
    </w:p>
    <w:p w14:paraId="6454440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4.5.8. 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14:paraId="0FC3DED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осмотра составляется протокол осмотра.</w:t>
      </w:r>
    </w:p>
    <w:p w14:paraId="6848034A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4.5.9. Под опросом понимается контрольное действие, заключающееся в п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лучении инспектором устной информации, имеющей значение для проведения оценки соблюдения контролируемым лицом обязательных требований, от контр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лируемого лица или его представителя и иных лиц, располагающих такой инфо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мацией.</w:t>
      </w:r>
    </w:p>
    <w:p w14:paraId="2DB32864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опроса фиксируются в протоколе опроса, который подписывае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опрашиваемым лицом, подтверждающим достоверность изложенных им свед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D215D7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4.5.10. При осуществлении осмотра, опроса в случае выявления нарушений обязательных требований инспектор вправе для фиксации доказательств наруш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ний обязательных требований использовать фотосъемку, аудио- и видеозапись, иные способы фиксации доказательств. </w:t>
      </w:r>
    </w:p>
    <w:p w14:paraId="140C8A7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4028829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нодательства Российской Федерации о защите государственной тайны.</w:t>
      </w:r>
    </w:p>
    <w:p w14:paraId="6D27D89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4.5.11. Представление контролируемым лицом </w:t>
      </w:r>
      <w:proofErr w:type="spell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истребуемых</w:t>
      </w:r>
      <w:proofErr w:type="spellEnd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документов, письменных объяснений, проведение экспертизы осуществляется в соответствии с пунктами 4.4.5, 4.4.6 и 4.4.7 настоящего Положения.</w:t>
      </w:r>
    </w:p>
    <w:p w14:paraId="2CADEA7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4.5.12. По окончании проведения выездной проверки инспектор составляет акт выездной проверки.</w:t>
      </w:r>
    </w:p>
    <w:p w14:paraId="27095CC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о проведении фотосъемки, аудио- и видеозаписи отражается в акте проверки.</w:t>
      </w:r>
    </w:p>
    <w:p w14:paraId="2D3A28C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 оформлении акта в случае проведения выездной проверки с использ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2B3BEB68" w14:textId="4F330589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4.5.13. В случае, если проведение выездной проверки оказалось невозмо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ным в связи с отсутствием контролируемого лица по месту нахождения (ос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ществления деятельности), либо в связи с фактическим неосуществлением </w:t>
      </w:r>
      <w:r w:rsidR="00B2702C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</w:t>
      </w:r>
      <w:r w:rsidR="00B2702C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B2702C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тельности,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контролируемым лицом, либо в связи с иными действиями (безде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ствием) контролируемого лица, повлекшими невозможность проведения или 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вершения выездной проверки, инспектор составляет акт о невозможности пров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дения выездной проверки с указанием причин и информирует контролируемое 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цо о невозможности проведения контрольных мероприятий в порядке, предусмо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ренном частями 4 и 5 статьи 21 Законом № 248-ФЗ. </w:t>
      </w:r>
    </w:p>
    <w:p w14:paraId="34C2D1B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14:paraId="30F3562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4.5.14. Индивидуальный предприниматель, гражданин, являющиеся контр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лируемыми лицами, вправе представить в Контрольный орган информацию о 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возможности присутствия при проведении контрольных мероприятий в случаях:</w:t>
      </w:r>
    </w:p>
    <w:p w14:paraId="023C203C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временной нетрудоспособности;</w:t>
      </w:r>
    </w:p>
    <w:p w14:paraId="57AD5505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необходимости явки по вызову (извещениям, повесткам) судов, прав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охранительных органов, военных комиссариатов;</w:t>
      </w:r>
    </w:p>
    <w:p w14:paraId="2FA375A4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избрания в соответствии с Уголовно-процессуальным кодексом Росси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 меры пресечения, исключающей возможность присутствия при проведении контрольных мероприятий;</w:t>
      </w:r>
    </w:p>
    <w:p w14:paraId="2CE4D05F" w14:textId="77777777" w:rsidR="000E5203" w:rsidRPr="00A56BDB" w:rsidRDefault="000E5203" w:rsidP="000E52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нахождения в служебной командировке.</w:t>
      </w:r>
    </w:p>
    <w:p w14:paraId="611AA46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 поступлении информации проведение контрольных мероприятий пер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носится Контрольным органом на срок, необходимый для устранения обстоятел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ств, послуживших поводом для данного обращения индивидуального предприн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мателя, гражданина.</w:t>
      </w:r>
    </w:p>
    <w:p w14:paraId="5621DFBB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 Инспекционный визит, рейдовый осмотр</w:t>
      </w:r>
    </w:p>
    <w:p w14:paraId="6C90DA61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4.6.1. Инспекционный визит проводится по месту нахождения (осуществл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0C16A61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 проводится без предварительного уведомления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тролируемого лица и собственника производственного объекта.</w:t>
      </w:r>
    </w:p>
    <w:p w14:paraId="5BEE74BB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Контролируемые лица или их представители обязаны обеспечить беспр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пятственный доступ инспектора в здания, сооружения, помещения.</w:t>
      </w:r>
    </w:p>
    <w:p w14:paraId="6601027F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инспекционного визита в одном месте осуществления де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тельности либо на одном производственном объекте (территории) не может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вышать один рабочий день.</w:t>
      </w:r>
    </w:p>
    <w:p w14:paraId="4FC9B6CD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4.6.2. Перечень допустимых контрольных действий в ходе инспекционного визита:</w:t>
      </w:r>
    </w:p>
    <w:p w14:paraId="0876A9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5" w:name="_Hlk73715943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а) осмотр;</w:t>
      </w:r>
    </w:p>
    <w:p w14:paraId="4B45AB0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б) опрос;</w:t>
      </w:r>
    </w:p>
    <w:p w14:paraId="4ABEC01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в) получение письменных объяснений;</w:t>
      </w:r>
    </w:p>
    <w:p w14:paraId="12DB69E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г) истребование документов</w:t>
      </w:r>
      <w:bookmarkEnd w:id="5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в соответствии с обязательными 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ных подразделений) либо объекта контроля.</w:t>
      </w:r>
    </w:p>
    <w:p w14:paraId="067A83F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Инспекционный визит допускается проводить с использованием средств 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станционного взаимодействия, в том числе посредством аудио- или видеосвязи. </w:t>
      </w:r>
    </w:p>
    <w:p w14:paraId="25251AF5" w14:textId="134C6440" w:rsidR="000E5203" w:rsidRPr="00A56BDB" w:rsidRDefault="005153CB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4.6.3.Внеплановый инспекционный визит может проводиться только по 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от 31 июля 2020 г. № 248-ФЗ «О государственном контр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 (надзоре) и муниципальном контроле в Российской Федерации»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B87F163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4.6.4. Рейдовый осмотр проводится в отношении любого числа контролир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емых лиц, осуществляющих владение, пользование или управление произво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ственным объектом.</w:t>
      </w:r>
    </w:p>
    <w:p w14:paraId="49442846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56C9DFF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4.6.5. Перечень допустимых контрольных действий в ходе рейдового осмо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ра:</w:t>
      </w:r>
    </w:p>
    <w:p w14:paraId="19A10A94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6" w:name="_Hlk73715920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а) осмотр;</w:t>
      </w:r>
    </w:p>
    <w:p w14:paraId="521F841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б) опрос;</w:t>
      </w:r>
    </w:p>
    <w:p w14:paraId="1E1A51C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в) получение письменных объяснений;</w:t>
      </w:r>
    </w:p>
    <w:p w14:paraId="72BFEB5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г) истребование документов;</w:t>
      </w:r>
    </w:p>
    <w:p w14:paraId="47B4AE0B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1C100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д) экспертиза</w:t>
      </w:r>
      <w:bookmarkEnd w:id="6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7985A77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4.6.6.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в решении о проведении рейдового осмотра, а также во все помещения (за 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ключением жилых помещений).</w:t>
      </w:r>
    </w:p>
    <w:p w14:paraId="1775BD3F" w14:textId="02F28BBF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4.6.7. В случае если в результате рейдового осмотра были выявлены нар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шения обязательных требований, инспектор на месте проведения рейдового осмотра составляет акт контрольного мероприятия в отношении каждого контр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лируемого лица, допустившего нарушение обязательных требований.</w:t>
      </w:r>
    </w:p>
    <w:p w14:paraId="48658592" w14:textId="562B5FE7" w:rsidR="005153CB" w:rsidRPr="00A56BDB" w:rsidRDefault="000E5203" w:rsidP="00515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4.6.8. 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 может проводиться только по согласованию с орг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от 31 июля 2020 г. № 248-ФЗ «О государственном контроле (надзоре) и м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ниципальном контроле в Российской Федерации».</w:t>
      </w:r>
    </w:p>
    <w:p w14:paraId="1A049198" w14:textId="79C21F0E" w:rsidR="000E5203" w:rsidRPr="00A56BDB" w:rsidRDefault="000E5203" w:rsidP="00515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4.6.9. Контрольные действия, предусмотренные пунктами 4.6.2 и 4.6.5 настоящего Положения, осуществляются в соответствии с пунктами 4.4.5 - 4.4.7, 4.5.8 - 4.5.10 настоящего Положения.</w:t>
      </w:r>
    </w:p>
    <w:p w14:paraId="3C522958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4.7. Наблюдение за соблюдением обязательных требований (мониторинг безопасности)</w:t>
      </w:r>
    </w:p>
    <w:p w14:paraId="3708E67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4.7.1. Контрольный орган при наблюдении за соблюдением обязательных требований (мониторинге безопасности) проводит сбор, анализ данных об объе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тах контроля, имеющихся у Контрольного органа, в том числе данных, которые поступают в ходе межведомственного информационного взаимодействия, пред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ставляются контролируемыми лицами в рамках исполнения обязательных треб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ваний, а также данных, содержащихся в государственных информационных 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деозаписи.</w:t>
      </w:r>
    </w:p>
    <w:p w14:paraId="6B7F3B39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4.7.2. Если в ходе наблюдения за соблюдением обязательных требований (мониторинга безопасности) выявлены факты причинения вреда (ущерба) или во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никновения угрозы причинения вреда (ущерба) охраняемым законом ценностям, сведения о нарушениях обязательных требований, о готовящихся нарушениях об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зательных требований или признаках нарушений обязательных требований,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трольным органом могут быть приняты следующие решения:</w:t>
      </w:r>
    </w:p>
    <w:p w14:paraId="0B0FF68B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решение о проведении внепланового контрольного (надзорного) мер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приятия в соответствии со статьей 60 Закона № 248-ФЗ;</w:t>
      </w:r>
    </w:p>
    <w:p w14:paraId="7E71D748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решение об объявлении предостережения;</w:t>
      </w:r>
    </w:p>
    <w:p w14:paraId="705CEC79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3) решение о выдаче предписания об устранении выявленных нарушений в порядке, предусмотренном пунктом 1 части 2 статьи 90 Закона № 248-ФЗ, в случае указания такой возможности в федеральном законе о виде контроля, законе суб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екта Российской Федерации о виде контроля;</w:t>
      </w:r>
    </w:p>
    <w:p w14:paraId="37E8DFF5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Закона № 248-ФЗ, в случае указания такой возможности в федеральном законе о виде контроля, законе субъекта Российской Федерации о виде контроля.</w:t>
      </w:r>
    </w:p>
    <w:p w14:paraId="7BE49989" w14:textId="77777777" w:rsidR="000E5203" w:rsidRPr="00A56BDB" w:rsidRDefault="000E5203" w:rsidP="000E5203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4.8. Выездное обследование</w:t>
      </w:r>
    </w:p>
    <w:p w14:paraId="0BE30D5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4.8.1. Выездное обследование проводится в целях оценки соблюдения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тролируемыми лицами обязательных требований.</w:t>
      </w:r>
    </w:p>
    <w:p w14:paraId="2082894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4.8.2.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модействие с контролируемым лицом. </w:t>
      </w:r>
    </w:p>
    <w:p w14:paraId="4ADA6DF8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выездного обследования на общедоступных (открытых для посещ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неограниченным кругом лиц) производственных объектах может осущест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ляться осмотр.</w:t>
      </w:r>
    </w:p>
    <w:p w14:paraId="38B9ADD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4.8.3. Выездное обследование проводится без информирования контролир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емого лица. </w:t>
      </w:r>
    </w:p>
    <w:p w14:paraId="464FF145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выездного обследования одного объекта (нескольких объе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тов, расположенных в непосредственной близости друг от друга) не может прев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шать один рабочий день, если иное не установлено федеральным законом о виде контроля.</w:t>
      </w:r>
    </w:p>
    <w:p w14:paraId="03E7B2D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4.8.4. По результатам проведения выездного обследования не могут быть приняты решения, предусмотренные подпунктами 1 и 2 пункта 4.2.1 настоящего Положения.</w:t>
      </w:r>
    </w:p>
    <w:p w14:paraId="6AC3D21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755FB836" w14:textId="7532E0EF" w:rsidR="000E5203" w:rsidRPr="00816722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</w:t>
      </w:r>
      <w:r w:rsidR="009526F3" w:rsidRPr="003D28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Обжалование решений администрации, действий (бездействия) должностных лиц, уполномоченных осуществлять муниципальный контроль на автомобильном транспорте</w:t>
      </w:r>
    </w:p>
    <w:p w14:paraId="2DE7DB01" w14:textId="77777777" w:rsidR="00653546" w:rsidRPr="00816722" w:rsidRDefault="00653546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25F3D37" w14:textId="2D702B84" w:rsidR="009526F3" w:rsidRPr="000A502D" w:rsidRDefault="009526F3" w:rsidP="009526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.1. Решения администрации, действия (бездействие) должностных лиц, уполномоченных осуществлять муниципальный контроль 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 автомобильном транспорте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могут быть обжалованы в судебном порядке.</w:t>
      </w:r>
    </w:p>
    <w:p w14:paraId="3ABC31E9" w14:textId="5E524DB6" w:rsidR="009526F3" w:rsidRPr="000A502D" w:rsidRDefault="009526F3" w:rsidP="009526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Досудебный порядок подачи жалоб на решения администрации, де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ствия (бездействие) должностных лиц, уполномоченных осуществлять муниц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пальный контроль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3D28A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 автомобильном транспорте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 применяется.</w:t>
      </w:r>
    </w:p>
    <w:p w14:paraId="6E5BACA5" w14:textId="16AB9555" w:rsidR="000E5203" w:rsidRDefault="000E5203" w:rsidP="000E520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4F8C9566" w14:textId="77777777" w:rsidR="00132632" w:rsidRPr="00A56BDB" w:rsidRDefault="00132632" w:rsidP="000E520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4DFB26DC" w14:textId="77777777" w:rsidR="000E5203" w:rsidRPr="00A56BDB" w:rsidRDefault="000E5203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6. Ключевые показатели вида контроля и их целевые значения для муниципальн</w:t>
      </w: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го контроля</w:t>
      </w:r>
      <w:r w:rsidRPr="00A56BD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0837602D" w14:textId="77777777" w:rsidR="00305062" w:rsidRPr="00A56BDB" w:rsidRDefault="00305062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370E959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Ключевые показатели муниципального контроля </w:t>
      </w:r>
      <w:bookmarkStart w:id="7" w:name="_Hlk73956884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 их целевые значения, 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дикативные показатели</w:t>
      </w:r>
      <w:bookmarkEnd w:id="7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установлены приложением № 4 к настоящему Положению.</w:t>
      </w:r>
    </w:p>
    <w:p w14:paraId="458CDF1A" w14:textId="77777777" w:rsidR="000E5203" w:rsidRPr="00A56BDB" w:rsidRDefault="000E5203" w:rsidP="000E5203">
      <w:pPr>
        <w:pStyle w:val="a3"/>
        <w:spacing w:before="0" w:beforeAutospacing="0" w:after="0"/>
        <w:rPr>
          <w:sz w:val="26"/>
          <w:szCs w:val="26"/>
        </w:rPr>
      </w:pPr>
    </w:p>
    <w:p w14:paraId="4857B2D9" w14:textId="77777777" w:rsidR="000E5203" w:rsidRPr="00A56BDB" w:rsidRDefault="000E5203" w:rsidP="000E5203">
      <w:pPr>
        <w:pStyle w:val="a3"/>
        <w:spacing w:before="0" w:beforeAutospacing="0" w:after="0"/>
        <w:rPr>
          <w:sz w:val="26"/>
          <w:szCs w:val="26"/>
        </w:rPr>
      </w:pPr>
    </w:p>
    <w:p w14:paraId="6F57FD48" w14:textId="24D2FB4F" w:rsidR="000E5203" w:rsidRPr="00816722" w:rsidRDefault="00305062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16722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</w:t>
      </w:r>
      <w:r w:rsidR="00C7652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0E5203" w:rsidRPr="00816722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81672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1</w:t>
      </w:r>
    </w:p>
    <w:p w14:paraId="207A9A4A" w14:textId="77777777" w:rsidR="00305062" w:rsidRPr="00816722" w:rsidRDefault="00305062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D9C97DD" w14:textId="39809B6D" w:rsidR="000E5203" w:rsidRPr="00816722" w:rsidRDefault="000E5203" w:rsidP="00C7652A">
      <w:pPr>
        <w:suppressAutoHyphens/>
        <w:autoSpaceDE w:val="0"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1672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816722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816722">
        <w:rPr>
          <w:rFonts w:ascii="Times New Roman" w:hAnsi="Times New Roman" w:cs="Times New Roman"/>
          <w:color w:val="000000"/>
          <w:spacing w:val="2"/>
          <w:sz w:val="26"/>
          <w:szCs w:val="26"/>
        </w:rPr>
        <w:t>на автомобильном транспорте и в дорожном хозяйстве в границах населенных</w:t>
      </w:r>
      <w:r w:rsidR="00C7652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816722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пунктов </w:t>
      </w:r>
      <w:r w:rsidR="009526F3">
        <w:rPr>
          <w:rFonts w:ascii="Times New Roman" w:hAnsi="Times New Roman" w:cs="Times New Roman"/>
          <w:bCs/>
          <w:spacing w:val="4"/>
          <w:sz w:val="26"/>
          <w:szCs w:val="26"/>
        </w:rPr>
        <w:t>Иннокентьевского</w:t>
      </w:r>
      <w:r w:rsidR="00CD3F8B" w:rsidRPr="00816722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сельского</w:t>
      </w:r>
      <w:r w:rsidR="00C7652A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="00C7652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5062" w:rsidRPr="00816722">
        <w:rPr>
          <w:rFonts w:ascii="Times New Roman" w:hAnsi="Times New Roman" w:cs="Times New Roman"/>
          <w:bCs/>
          <w:sz w:val="26"/>
          <w:szCs w:val="26"/>
        </w:rPr>
        <w:t>поселения</w:t>
      </w:r>
      <w:r w:rsidR="00C7652A">
        <w:rPr>
          <w:rFonts w:ascii="Times New Roman" w:hAnsi="Times New Roman" w:cs="Times New Roman"/>
          <w:bCs/>
          <w:sz w:val="26"/>
          <w:szCs w:val="26"/>
        </w:rPr>
        <w:t xml:space="preserve">   Николаевс</w:t>
      </w:r>
      <w:r w:rsidR="00305062" w:rsidRPr="00816722">
        <w:rPr>
          <w:rFonts w:ascii="Times New Roman" w:hAnsi="Times New Roman" w:cs="Times New Roman"/>
          <w:bCs/>
          <w:sz w:val="26"/>
          <w:szCs w:val="26"/>
        </w:rPr>
        <w:t>кого</w:t>
      </w:r>
      <w:r w:rsidRPr="00816722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Хабаровского края</w:t>
      </w:r>
    </w:p>
    <w:p w14:paraId="1B7AB18F" w14:textId="77777777" w:rsidR="000E5203" w:rsidRPr="00816722" w:rsidRDefault="000E5203" w:rsidP="000E5203">
      <w:pPr>
        <w:widowControl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1A7DB9F7" w14:textId="77777777" w:rsidR="00305062" w:rsidRPr="00816722" w:rsidRDefault="00305062" w:rsidP="000E5203">
      <w:pPr>
        <w:widowControl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4CFA7E3C" w14:textId="77777777" w:rsidR="000E5203" w:rsidRPr="006D096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Перечень</w:t>
      </w:r>
    </w:p>
    <w:p w14:paraId="40C9A1FB" w14:textId="16F31C38" w:rsidR="000E5203" w:rsidRPr="006D096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должностных лиц </w:t>
      </w:r>
      <w:r w:rsidRPr="006D096F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ru-RU"/>
        </w:rPr>
        <w:t xml:space="preserve">администрации </w:t>
      </w:r>
      <w:r w:rsidR="009526F3">
        <w:rPr>
          <w:rFonts w:ascii="Times New Roman" w:hAnsi="Times New Roman" w:cs="Times New Roman"/>
          <w:spacing w:val="4"/>
          <w:sz w:val="26"/>
          <w:szCs w:val="26"/>
        </w:rPr>
        <w:t>Иннокентьевского</w:t>
      </w:r>
      <w:r w:rsidR="002025A4" w:rsidRPr="006D096F">
        <w:rPr>
          <w:rFonts w:ascii="Times New Roman" w:hAnsi="Times New Roman" w:cs="Times New Roman"/>
          <w:spacing w:val="4"/>
          <w:sz w:val="26"/>
          <w:szCs w:val="26"/>
        </w:rPr>
        <w:t xml:space="preserve"> сельского</w:t>
      </w:r>
      <w:r w:rsidR="00305062" w:rsidRPr="006D096F">
        <w:rPr>
          <w:rFonts w:ascii="Times New Roman" w:hAnsi="Times New Roman" w:cs="Times New Roman"/>
          <w:sz w:val="26"/>
          <w:szCs w:val="26"/>
        </w:rPr>
        <w:t xml:space="preserve"> поселения Ник</w:t>
      </w:r>
      <w:r w:rsidR="00305062" w:rsidRPr="006D096F">
        <w:rPr>
          <w:rFonts w:ascii="Times New Roman" w:hAnsi="Times New Roman" w:cs="Times New Roman"/>
          <w:sz w:val="26"/>
          <w:szCs w:val="26"/>
        </w:rPr>
        <w:t>о</w:t>
      </w:r>
      <w:r w:rsidR="00305062" w:rsidRPr="006D096F">
        <w:rPr>
          <w:rFonts w:ascii="Times New Roman" w:hAnsi="Times New Roman" w:cs="Times New Roman"/>
          <w:sz w:val="26"/>
          <w:szCs w:val="26"/>
        </w:rPr>
        <w:t>лаевского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, уполномоченных на ос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ществление муниципального контроля на автомобильном транспорте и в доро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ж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ном хозяйстве в границах населенных пунктов </w:t>
      </w:r>
      <w:r w:rsidR="009526F3">
        <w:rPr>
          <w:rFonts w:ascii="Times New Roman" w:eastAsia="Calibri" w:hAnsi="Times New Roman" w:cs="Times New Roman"/>
          <w:sz w:val="26"/>
          <w:szCs w:val="26"/>
          <w:lang w:eastAsia="ru-RU"/>
        </w:rPr>
        <w:t>Иннокентьевского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305062" w:rsidRPr="006D096F">
        <w:rPr>
          <w:rFonts w:ascii="Times New Roman" w:hAnsi="Times New Roman" w:cs="Times New Roman"/>
          <w:sz w:val="26"/>
          <w:szCs w:val="26"/>
        </w:rPr>
        <w:t>Н</w:t>
      </w:r>
      <w:r w:rsidR="00305062" w:rsidRPr="006D096F">
        <w:rPr>
          <w:rFonts w:ascii="Times New Roman" w:hAnsi="Times New Roman" w:cs="Times New Roman"/>
          <w:sz w:val="26"/>
          <w:szCs w:val="26"/>
        </w:rPr>
        <w:t>и</w:t>
      </w:r>
      <w:r w:rsidR="00305062" w:rsidRPr="006D096F">
        <w:rPr>
          <w:rFonts w:ascii="Times New Roman" w:hAnsi="Times New Roman" w:cs="Times New Roman"/>
          <w:sz w:val="26"/>
          <w:szCs w:val="26"/>
        </w:rPr>
        <w:t>колаевского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</w:t>
      </w:r>
    </w:p>
    <w:p w14:paraId="12580064" w14:textId="77777777" w:rsidR="000E5203" w:rsidRPr="00816722" w:rsidRDefault="000E5203" w:rsidP="000E5203">
      <w:pPr>
        <w:widowControl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513A683" w14:textId="078E3F41" w:rsidR="000E5203" w:rsidRPr="00816722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</w:t>
      </w:r>
      <w:r w:rsidR="009526F3">
        <w:rPr>
          <w:rFonts w:ascii="Times New Roman" w:eastAsia="Calibri" w:hAnsi="Times New Roman" w:cs="Times New Roman"/>
          <w:sz w:val="26"/>
          <w:szCs w:val="26"/>
          <w:lang w:eastAsia="ru-RU"/>
        </w:rPr>
        <w:t>Глава Иннокентьевского сельского поселения</w:t>
      </w:r>
    </w:p>
    <w:p w14:paraId="6DE7D38B" w14:textId="77777777" w:rsidR="000E5203" w:rsidRPr="00816722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</w:p>
    <w:p w14:paraId="71AB612C" w14:textId="77777777" w:rsidR="000E5203" w:rsidRPr="00816722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</w:p>
    <w:p w14:paraId="56BBC18E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BFD461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3E75E014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4B223A4E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B239068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E67F05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47B747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F2F2084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DFF3F65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342FDE8F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B79D7C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C57161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33F6C69F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D2E9502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F17400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9FF0469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75903C4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CF244F5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54C1AD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3AD4CB2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4A6405CE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5D78256" w14:textId="77777777" w:rsidR="009526F3" w:rsidRDefault="009526F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A3F921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3D37508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63F9EA81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71D48D9" w14:textId="77777777" w:rsidR="009526F3" w:rsidRDefault="009526F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57BC5FB" w14:textId="77777777" w:rsidR="000E5203" w:rsidRPr="00860C7F" w:rsidRDefault="000E5203" w:rsidP="0016485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08671A62" w14:textId="4C47AF8C" w:rsidR="000E5203" w:rsidRPr="00C7652A" w:rsidRDefault="00C7652A" w:rsidP="00C7652A">
      <w:pPr>
        <w:suppressAutoHyphens/>
        <w:autoSpaceDE w:val="0"/>
        <w:spacing w:after="0" w:line="240" w:lineRule="exact"/>
        <w:ind w:left="4253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</w:t>
      </w:r>
      <w:r w:rsidR="000E5203" w:rsidRPr="00C7652A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C7652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2</w:t>
      </w:r>
    </w:p>
    <w:p w14:paraId="78759612" w14:textId="77777777" w:rsidR="00305062" w:rsidRPr="00C7652A" w:rsidRDefault="00305062" w:rsidP="00305062">
      <w:pPr>
        <w:suppressAutoHyphens/>
        <w:autoSpaceDE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2061F74" w14:textId="3FFA7E55" w:rsidR="00164851" w:rsidRDefault="000E5203" w:rsidP="00164851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652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C7652A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C7652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автомобильном транспорте и в дорожном хозяйстве в границах населенных пунктов </w:t>
      </w:r>
      <w:r w:rsidR="009526F3">
        <w:rPr>
          <w:rFonts w:ascii="Times New Roman" w:hAnsi="Times New Roman" w:cs="Times New Roman"/>
          <w:bCs/>
          <w:spacing w:val="4"/>
          <w:sz w:val="26"/>
          <w:szCs w:val="26"/>
        </w:rPr>
        <w:t>Иннокентьевского</w:t>
      </w:r>
      <w:r w:rsidR="00C7652A" w:rsidRPr="00C7652A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="002025A4" w:rsidRPr="00C7652A">
        <w:rPr>
          <w:rFonts w:ascii="Times New Roman" w:hAnsi="Times New Roman" w:cs="Times New Roman"/>
          <w:bCs/>
          <w:spacing w:val="4"/>
          <w:sz w:val="26"/>
          <w:szCs w:val="26"/>
        </w:rPr>
        <w:t>сельск</w:t>
      </w:r>
      <w:r w:rsidR="00C7652A" w:rsidRPr="00C7652A">
        <w:rPr>
          <w:rFonts w:ascii="Times New Roman" w:hAnsi="Times New Roman" w:cs="Times New Roman"/>
          <w:bCs/>
          <w:spacing w:val="4"/>
          <w:sz w:val="26"/>
          <w:szCs w:val="26"/>
        </w:rPr>
        <w:t>ого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C7652A">
        <w:rPr>
          <w:rFonts w:ascii="Times New Roman" w:hAnsi="Times New Roman" w:cs="Times New Roman"/>
          <w:bCs/>
          <w:sz w:val="26"/>
          <w:szCs w:val="26"/>
        </w:rPr>
        <w:t>пос</w:t>
      </w:r>
      <w:r w:rsidR="00C7652A">
        <w:rPr>
          <w:rFonts w:ascii="Times New Roman" w:hAnsi="Times New Roman" w:cs="Times New Roman"/>
          <w:bCs/>
          <w:sz w:val="26"/>
          <w:szCs w:val="26"/>
        </w:rPr>
        <w:t>е</w:t>
      </w:r>
      <w:r w:rsidR="00C7652A" w:rsidRPr="00C7652A">
        <w:rPr>
          <w:rFonts w:ascii="Times New Roman" w:hAnsi="Times New Roman" w:cs="Times New Roman"/>
          <w:bCs/>
          <w:sz w:val="26"/>
          <w:szCs w:val="26"/>
        </w:rPr>
        <w:t>ления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305062" w:rsidRPr="00C7652A">
        <w:rPr>
          <w:rFonts w:ascii="Times New Roman" w:hAnsi="Times New Roman" w:cs="Times New Roman"/>
          <w:bCs/>
          <w:sz w:val="26"/>
          <w:szCs w:val="26"/>
        </w:rPr>
        <w:t>Никола</w:t>
      </w:r>
      <w:r w:rsidR="00164851">
        <w:rPr>
          <w:rFonts w:ascii="Times New Roman" w:hAnsi="Times New Roman" w:cs="Times New Roman"/>
          <w:bCs/>
          <w:sz w:val="26"/>
          <w:szCs w:val="26"/>
        </w:rPr>
        <w:t>евс</w:t>
      </w:r>
      <w:proofErr w:type="spellEnd"/>
      <w:r w:rsidR="00164851">
        <w:rPr>
          <w:rFonts w:ascii="Times New Roman" w:hAnsi="Times New Roman" w:cs="Times New Roman"/>
          <w:bCs/>
          <w:sz w:val="26"/>
          <w:szCs w:val="26"/>
        </w:rPr>
        <w:t>-</w:t>
      </w:r>
    </w:p>
    <w:p w14:paraId="6B480F37" w14:textId="363DD925" w:rsidR="00164851" w:rsidRDefault="00305062" w:rsidP="00164851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652A">
        <w:rPr>
          <w:rFonts w:ascii="Times New Roman" w:hAnsi="Times New Roman" w:cs="Times New Roman"/>
          <w:bCs/>
          <w:sz w:val="26"/>
          <w:szCs w:val="26"/>
        </w:rPr>
        <w:t>ког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C7652A" w:rsidRPr="00C7652A">
        <w:rPr>
          <w:rFonts w:ascii="Times New Roman" w:hAnsi="Times New Roman" w:cs="Times New Roman"/>
          <w:bCs/>
          <w:sz w:val="26"/>
          <w:szCs w:val="26"/>
        </w:rPr>
        <w:t>муници</w:t>
      </w:r>
      <w:r w:rsidR="000E5203" w:rsidRPr="00C7652A">
        <w:rPr>
          <w:rFonts w:ascii="Times New Roman" w:hAnsi="Times New Roman" w:cs="Times New Roman"/>
          <w:bCs/>
          <w:sz w:val="26"/>
          <w:szCs w:val="26"/>
        </w:rPr>
        <w:t xml:space="preserve">пального 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5203" w:rsidRPr="00C7652A">
        <w:rPr>
          <w:rFonts w:ascii="Times New Roman" w:hAnsi="Times New Roman" w:cs="Times New Roman"/>
          <w:bCs/>
          <w:sz w:val="26"/>
          <w:szCs w:val="26"/>
        </w:rPr>
        <w:t>район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а </w:t>
      </w:r>
      <w:proofErr w:type="spellStart"/>
      <w:r w:rsidR="000E5203" w:rsidRPr="00C7652A">
        <w:rPr>
          <w:rFonts w:ascii="Times New Roman" w:hAnsi="Times New Roman" w:cs="Times New Roman"/>
          <w:bCs/>
          <w:sz w:val="26"/>
          <w:szCs w:val="26"/>
        </w:rPr>
        <w:t>Ха</w:t>
      </w:r>
      <w:r w:rsidR="00164851">
        <w:rPr>
          <w:rFonts w:ascii="Times New Roman" w:hAnsi="Times New Roman" w:cs="Times New Roman"/>
          <w:bCs/>
          <w:sz w:val="26"/>
          <w:szCs w:val="26"/>
        </w:rPr>
        <w:t>б</w:t>
      </w:r>
      <w:proofErr w:type="spellEnd"/>
      <w:r w:rsidR="00164851">
        <w:rPr>
          <w:rFonts w:ascii="Times New Roman" w:hAnsi="Times New Roman" w:cs="Times New Roman"/>
          <w:bCs/>
          <w:sz w:val="26"/>
          <w:szCs w:val="26"/>
        </w:rPr>
        <w:t>-</w:t>
      </w:r>
    </w:p>
    <w:p w14:paraId="766BE02A" w14:textId="1A69E377" w:rsidR="000E5203" w:rsidRPr="00164851" w:rsidRDefault="000E5203" w:rsidP="00164851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7652A">
        <w:rPr>
          <w:rFonts w:ascii="Times New Roman" w:hAnsi="Times New Roman" w:cs="Times New Roman"/>
          <w:bCs/>
          <w:sz w:val="26"/>
          <w:szCs w:val="26"/>
        </w:rPr>
        <w:t>аровского</w:t>
      </w:r>
      <w:proofErr w:type="spellEnd"/>
      <w:r w:rsidRPr="00C7652A">
        <w:rPr>
          <w:rFonts w:ascii="Times New Roman" w:hAnsi="Times New Roman" w:cs="Times New Roman"/>
          <w:bCs/>
          <w:sz w:val="26"/>
          <w:szCs w:val="26"/>
        </w:rPr>
        <w:t xml:space="preserve"> края</w:t>
      </w:r>
    </w:p>
    <w:p w14:paraId="23839ECD" w14:textId="76958902" w:rsidR="000E5203" w:rsidRPr="00F408F4" w:rsidRDefault="000E5203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vertAlign w:val="superscript"/>
          <w:lang w:eastAsia="ru-RU"/>
        </w:rPr>
      </w:pPr>
    </w:p>
    <w:p w14:paraId="61B61812" w14:textId="77777777" w:rsidR="00F408F4" w:rsidRPr="00F408F4" w:rsidRDefault="00F408F4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vertAlign w:val="superscript"/>
          <w:lang w:eastAsia="ru-RU"/>
        </w:rPr>
      </w:pPr>
    </w:p>
    <w:p w14:paraId="0B6FD58C" w14:textId="77777777" w:rsidR="000E5203" w:rsidRPr="006D096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Критерии</w:t>
      </w:r>
    </w:p>
    <w:p w14:paraId="152623B5" w14:textId="77777777" w:rsidR="0070570C" w:rsidRDefault="000E5203" w:rsidP="00C7652A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отнесения объектов муниципального контроля к категориям риска в рамках </w:t>
      </w:r>
    </w:p>
    <w:p w14:paraId="1F5B09E2" w14:textId="57285062" w:rsidR="009526F3" w:rsidRPr="006D096F" w:rsidRDefault="000E5203" w:rsidP="009526F3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осуществления муниципального контроля на автомобильном транспорте</w:t>
      </w:r>
    </w:p>
    <w:p w14:paraId="44344DC0" w14:textId="6E4D7D26" w:rsidR="0070570C" w:rsidRDefault="000E5203" w:rsidP="00C7652A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в дорожном хозяйстве в границах населенных пунктов </w:t>
      </w:r>
      <w:r w:rsidR="009526F3">
        <w:rPr>
          <w:rFonts w:ascii="Times New Roman" w:hAnsi="Times New Roman" w:cs="Times New Roman"/>
          <w:spacing w:val="4"/>
          <w:sz w:val="26"/>
          <w:szCs w:val="26"/>
        </w:rPr>
        <w:t>Иннокентьевского</w:t>
      </w:r>
      <w:r w:rsidR="00B26BC8" w:rsidRPr="006D096F">
        <w:rPr>
          <w:rFonts w:ascii="Times New Roman" w:hAnsi="Times New Roman" w:cs="Times New Roman"/>
          <w:spacing w:val="4"/>
          <w:sz w:val="26"/>
          <w:szCs w:val="26"/>
        </w:rPr>
        <w:t xml:space="preserve"> сел</w:t>
      </w:r>
      <w:r w:rsidR="00B26BC8" w:rsidRPr="006D096F">
        <w:rPr>
          <w:rFonts w:ascii="Times New Roman" w:hAnsi="Times New Roman" w:cs="Times New Roman"/>
          <w:spacing w:val="4"/>
          <w:sz w:val="26"/>
          <w:szCs w:val="26"/>
        </w:rPr>
        <w:t>ь</w:t>
      </w:r>
      <w:r w:rsidR="00B26BC8" w:rsidRPr="006D096F">
        <w:rPr>
          <w:rFonts w:ascii="Times New Roman" w:hAnsi="Times New Roman" w:cs="Times New Roman"/>
          <w:spacing w:val="4"/>
          <w:sz w:val="26"/>
          <w:szCs w:val="26"/>
        </w:rPr>
        <w:t>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155A30" w:rsidRPr="006D096F">
        <w:rPr>
          <w:rFonts w:ascii="Times New Roman" w:hAnsi="Times New Roman" w:cs="Times New Roman"/>
          <w:sz w:val="26"/>
          <w:szCs w:val="26"/>
        </w:rPr>
        <w:t>Николаевско</w:t>
      </w:r>
      <w:r w:rsidR="00DF6D66" w:rsidRPr="006D096F">
        <w:rPr>
          <w:rFonts w:ascii="Times New Roman" w:hAnsi="Times New Roman" w:cs="Times New Roman"/>
          <w:sz w:val="26"/>
          <w:szCs w:val="26"/>
        </w:rPr>
        <w:t>г</w:t>
      </w:r>
      <w:r w:rsidR="00155A30" w:rsidRPr="006D096F">
        <w:rPr>
          <w:rFonts w:ascii="Times New Roman" w:hAnsi="Times New Roman" w:cs="Times New Roman"/>
          <w:sz w:val="26"/>
          <w:szCs w:val="26"/>
        </w:rPr>
        <w:t>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6022BD" w14:textId="73349B3C" w:rsidR="000E5203" w:rsidRPr="006D096F" w:rsidRDefault="000E5203" w:rsidP="00C7652A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</w:t>
      </w:r>
    </w:p>
    <w:p w14:paraId="6F21A66B" w14:textId="77777777" w:rsidR="000E5203" w:rsidRPr="00860C7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1C100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9"/>
        <w:gridCol w:w="6847"/>
        <w:gridCol w:w="2101"/>
      </w:tblGrid>
      <w:tr w:rsidR="000E5203" w:rsidRPr="00633831" w14:paraId="319D398A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8FA3713" w14:textId="77777777" w:rsidR="000E5203" w:rsidRPr="00633831" w:rsidRDefault="000E5203" w:rsidP="00E925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п/п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21FDCCC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Объекты муниципального контроля </w:t>
            </w:r>
          </w:p>
          <w:p w14:paraId="0B66528F" w14:textId="63DE3B6F" w:rsidR="000E5203" w:rsidRPr="00633831" w:rsidRDefault="000E5203" w:rsidP="00155A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на автомобильном транспорте, городском наземном электр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и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ческом транспорте и в дорожном хозяйстве в границах нас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е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 xml:space="preserve">ленных пунктов </w:t>
            </w:r>
            <w:r w:rsidR="00155A30" w:rsidRPr="00633831">
              <w:rPr>
                <w:rFonts w:ascii="Times New Roman" w:hAnsi="Times New Roman" w:cs="Times New Roman"/>
                <w:bCs/>
                <w:sz w:val="24"/>
                <w:szCs w:val="26"/>
              </w:rPr>
              <w:t>поселения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F79E042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Категория риска</w:t>
            </w:r>
          </w:p>
        </w:tc>
      </w:tr>
      <w:tr w:rsidR="000E5203" w:rsidRPr="00633831" w14:paraId="2AFC5422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7B53CD2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EEB2E62" w14:textId="5F9AFAD2" w:rsidR="000E5203" w:rsidRPr="00633831" w:rsidRDefault="000E5203" w:rsidP="00155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в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нистративного правонарушения, связанного с нарушением об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я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зательных требований, подлежащих исполнению (соблюдению) контролируемыми лицами при осуществлении деятельности на автомобильном транспорте, городском наземном электрич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ском транспорте и в дорожном хозяйстве в границах населе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ных пунктов поселения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F5F6D99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Значительный риск</w:t>
            </w:r>
          </w:p>
        </w:tc>
      </w:tr>
      <w:tr w:rsidR="000E5203" w:rsidRPr="00633831" w14:paraId="67A0825A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D34761E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50A4279A" w14:textId="6F705E3D" w:rsidR="000E5203" w:rsidRPr="00633831" w:rsidRDefault="000E5203" w:rsidP="00155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ния об отнесении деятельности юридического лица или инд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ным по факту несоблюдения обязательных требований, подл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жащих исполнению (соблюдению) контролируемыми лицами при осуществлении деятельности на автомобильном транспо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р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те, городском наземном электрическом транспорте и в доро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ж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ном хозяйств</w:t>
            </w:r>
            <w:r w:rsidR="00155A30"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 в границах населенных пунктов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поселения 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4901C75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Средний риск</w:t>
            </w:r>
          </w:p>
        </w:tc>
      </w:tr>
      <w:tr w:rsidR="000E5203" w:rsidRPr="00633831" w14:paraId="66275180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3B5AC56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BA11976" w14:textId="38947043" w:rsidR="000E5203" w:rsidRPr="00633831" w:rsidRDefault="000E5203" w:rsidP="00E925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ния об отнесении деятельности юридического лица или инд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нию) контролируемыми лицами при осуществлении деятельн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сти на автомобильном транспорте, городском наземном эле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к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трическом транспорте и в дорожном хозяйств</w:t>
            </w:r>
            <w:r w:rsidR="00155A30"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 в границах населенных пунктов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поселения 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E5AA2E1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Умеренный риск</w:t>
            </w:r>
          </w:p>
        </w:tc>
      </w:tr>
      <w:tr w:rsidR="000E5203" w:rsidRPr="00633831" w14:paraId="7CA6EA1D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D6E8B72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4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4E85620" w14:textId="77777777" w:rsidR="000E5203" w:rsidRPr="00633831" w:rsidRDefault="000E5203" w:rsidP="00E925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и физ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ческие лица при отсутствии обстоятельств, указанных в пун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к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тах 1, 2 и 3 настоящих Критериев отнесения деятельности юр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дических лиц и индивидуальных предпринимателей к катег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риям риска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03CEEEE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Низкий риск</w:t>
            </w:r>
          </w:p>
        </w:tc>
      </w:tr>
    </w:tbl>
    <w:p w14:paraId="2A704995" w14:textId="77777777" w:rsidR="000E5203" w:rsidRPr="00860C7F" w:rsidRDefault="000E5203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0C39419" w14:textId="77777777" w:rsidR="000E5203" w:rsidRPr="00860C7F" w:rsidRDefault="000E5203" w:rsidP="000E5203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0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14:paraId="5A155B0C" w14:textId="65E837FE" w:rsidR="000E5203" w:rsidRPr="00F408F4" w:rsidRDefault="00F408F4" w:rsidP="00F408F4">
      <w:pPr>
        <w:suppressAutoHyphens/>
        <w:autoSpaceDE w:val="0"/>
        <w:spacing w:after="0" w:line="240" w:lineRule="exact"/>
        <w:ind w:left="4253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 </w:t>
      </w:r>
      <w:r w:rsidR="000E5203" w:rsidRPr="00F408F4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F408F4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3</w:t>
      </w:r>
    </w:p>
    <w:p w14:paraId="31A38DE3" w14:textId="77777777" w:rsidR="00155A30" w:rsidRPr="00F408F4" w:rsidRDefault="00155A30" w:rsidP="00155A30">
      <w:pPr>
        <w:suppressAutoHyphens/>
        <w:autoSpaceDE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FF42A3F" w14:textId="48B310BB" w:rsidR="00F408F4" w:rsidRDefault="000E5203" w:rsidP="00F408F4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08F4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F408F4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автомобильном транспорте и в дорожном хозяйстве в границах населенных </w:t>
      </w:r>
      <w:r w:rsid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>пунктов</w:t>
      </w:r>
      <w:r w:rsid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 </w:t>
      </w:r>
      <w:r w:rsidR="009526F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Иннокентьевского </w:t>
      </w:r>
      <w:r w:rsidR="0075121F" w:rsidRPr="00F408F4">
        <w:rPr>
          <w:rFonts w:ascii="Times New Roman" w:hAnsi="Times New Roman" w:cs="Times New Roman"/>
          <w:bCs/>
          <w:spacing w:val="4"/>
          <w:sz w:val="26"/>
          <w:szCs w:val="26"/>
        </w:rPr>
        <w:t>сельского</w:t>
      </w:r>
      <w:r w:rsidR="00F408F4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Pr="00F408F4">
        <w:rPr>
          <w:rFonts w:ascii="Times New Roman" w:hAnsi="Times New Roman" w:cs="Times New Roman"/>
          <w:bCs/>
          <w:sz w:val="26"/>
          <w:szCs w:val="26"/>
        </w:rPr>
        <w:t xml:space="preserve"> поселения</w:t>
      </w:r>
      <w:r w:rsidR="00F408F4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spellStart"/>
      <w:r w:rsidR="00F408F4">
        <w:rPr>
          <w:rFonts w:ascii="Times New Roman" w:hAnsi="Times New Roman" w:cs="Times New Roman"/>
          <w:bCs/>
          <w:sz w:val="26"/>
          <w:szCs w:val="26"/>
        </w:rPr>
        <w:t>Николаевс</w:t>
      </w:r>
      <w:proofErr w:type="spellEnd"/>
      <w:r w:rsidR="00F408F4">
        <w:rPr>
          <w:rFonts w:ascii="Times New Roman" w:hAnsi="Times New Roman" w:cs="Times New Roman"/>
          <w:bCs/>
          <w:sz w:val="26"/>
          <w:szCs w:val="26"/>
        </w:rPr>
        <w:t>-</w:t>
      </w:r>
    </w:p>
    <w:p w14:paraId="26F3E05F" w14:textId="699B50A4" w:rsidR="00FA3FF0" w:rsidRDefault="00096F29" w:rsidP="00F408F4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08F4">
        <w:rPr>
          <w:rFonts w:ascii="Times New Roman" w:hAnsi="Times New Roman" w:cs="Times New Roman"/>
          <w:bCs/>
          <w:sz w:val="26"/>
          <w:szCs w:val="26"/>
        </w:rPr>
        <w:t>кого</w:t>
      </w:r>
      <w:r w:rsidR="000E5203" w:rsidRPr="00F408F4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</w:t>
      </w:r>
      <w:r w:rsidR="00FA3FF0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FA3FF0">
        <w:rPr>
          <w:rFonts w:ascii="Times New Roman" w:hAnsi="Times New Roman" w:cs="Times New Roman"/>
          <w:bCs/>
          <w:sz w:val="26"/>
          <w:szCs w:val="26"/>
        </w:rPr>
        <w:t>Хаб</w:t>
      </w:r>
      <w:proofErr w:type="spellEnd"/>
      <w:r w:rsidR="00FA3FF0">
        <w:rPr>
          <w:rFonts w:ascii="Times New Roman" w:hAnsi="Times New Roman" w:cs="Times New Roman"/>
          <w:bCs/>
          <w:sz w:val="26"/>
          <w:szCs w:val="26"/>
        </w:rPr>
        <w:t>-</w:t>
      </w:r>
    </w:p>
    <w:p w14:paraId="0052BEA5" w14:textId="30C9A52D" w:rsidR="000E5203" w:rsidRPr="00F408F4" w:rsidRDefault="000E5203" w:rsidP="00F408F4">
      <w:pPr>
        <w:suppressAutoHyphens/>
        <w:autoSpaceDE w:val="0"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proofErr w:type="spellStart"/>
      <w:r w:rsidRPr="00F408F4">
        <w:rPr>
          <w:rFonts w:ascii="Times New Roman" w:hAnsi="Times New Roman" w:cs="Times New Roman"/>
          <w:bCs/>
          <w:sz w:val="26"/>
          <w:szCs w:val="26"/>
        </w:rPr>
        <w:t>аровского</w:t>
      </w:r>
      <w:proofErr w:type="spellEnd"/>
      <w:r w:rsidRPr="00F408F4">
        <w:rPr>
          <w:rFonts w:ascii="Times New Roman" w:hAnsi="Times New Roman" w:cs="Times New Roman"/>
          <w:bCs/>
          <w:sz w:val="26"/>
          <w:szCs w:val="26"/>
        </w:rPr>
        <w:t xml:space="preserve"> края</w:t>
      </w:r>
    </w:p>
    <w:p w14:paraId="016866E9" w14:textId="1705E632" w:rsidR="000E5203" w:rsidRDefault="000E5203" w:rsidP="000E5203">
      <w:pPr>
        <w:widowControl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85CDC09" w14:textId="77777777" w:rsidR="007C2716" w:rsidRDefault="007C2716" w:rsidP="000E5203">
      <w:pPr>
        <w:widowControl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D419C2E" w14:textId="77777777" w:rsidR="006D096F" w:rsidRPr="00F408F4" w:rsidRDefault="006D096F" w:rsidP="000E5203">
      <w:pPr>
        <w:widowControl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D409725" w14:textId="77777777" w:rsidR="000E5203" w:rsidRPr="006D096F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Форма предписания Контрольного органа</w:t>
      </w: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2"/>
        <w:gridCol w:w="5226"/>
      </w:tblGrid>
      <w:tr w:rsidR="000E5203" w:rsidRPr="00814A80" w14:paraId="01FE096C" w14:textId="77777777" w:rsidTr="00E9259D">
        <w:tc>
          <w:tcPr>
            <w:tcW w:w="4252" w:type="dxa"/>
          </w:tcPr>
          <w:p w14:paraId="51F32584" w14:textId="77777777" w:rsidR="000E5203" w:rsidRPr="0070570C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7F32B84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Бланк Контрольного органа</w:t>
            </w:r>
          </w:p>
          <w:p w14:paraId="46D95CBE" w14:textId="77777777" w:rsidR="000E5203" w:rsidRPr="00814A80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hideMark/>
          </w:tcPr>
          <w:p w14:paraId="1BC7AD2F" w14:textId="77777777" w:rsidR="000E5203" w:rsidRPr="0070570C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</w:p>
          <w:p w14:paraId="564B947A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14:paraId="2C8BF333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0FFDAE11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должность руководителя контролируемого лица)</w:t>
            </w:r>
          </w:p>
          <w:p w14:paraId="120B810B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5E6245AE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полное наименование контролируемого лица)</w:t>
            </w:r>
          </w:p>
          <w:p w14:paraId="7B18175F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66459EAE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фамилия, имя, отчество</w:t>
            </w:r>
          </w:p>
          <w:p w14:paraId="17E56D21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(при наличии) руководителя контролируемого лица)</w:t>
            </w:r>
          </w:p>
          <w:p w14:paraId="57983E63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069E4D09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адрес места нахождения контролируемого лица)</w:t>
            </w:r>
          </w:p>
        </w:tc>
      </w:tr>
    </w:tbl>
    <w:p w14:paraId="09BC1BBA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80577D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8" w:name="Par320"/>
      <w:bookmarkEnd w:id="8"/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ПРЕДПИСАНИЕ</w:t>
      </w:r>
    </w:p>
    <w:p w14:paraId="26A90143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CA22E09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4CCE46D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контролируемого лица в дательном падеже)</w:t>
      </w:r>
    </w:p>
    <w:p w14:paraId="336400F7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об устранении выявленных нарушений обязательных требований</w:t>
      </w:r>
    </w:p>
    <w:p w14:paraId="1E85D5A1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61496C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результатам </w:t>
      </w:r>
    </w:p>
    <w:p w14:paraId="224A7619" w14:textId="0EFF636A" w:rsidR="000E5203" w:rsidRPr="00814A80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DA169F6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(указываются вид и форма контрольного мероприятия в соответствии с решением Контрольного органа)</w:t>
      </w:r>
    </w:p>
    <w:p w14:paraId="546AC3C7" w14:textId="77777777" w:rsidR="000E5203" w:rsidRPr="00814A80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проведенной </w:t>
      </w:r>
      <w:r w:rsidRPr="00814A8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1EE59917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контрольного органа)</w:t>
      </w:r>
    </w:p>
    <w:p w14:paraId="692EBB21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отношении </w:t>
      </w:r>
    </w:p>
    <w:p w14:paraId="40CDCE8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327926AD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контролируемого лица)</w:t>
      </w:r>
    </w:p>
    <w:p w14:paraId="6CCD8A92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в период с «__» ________________ 20__ г. по «__» ________________ 20__ г.</w:t>
      </w:r>
    </w:p>
    <w:p w14:paraId="2449E712" w14:textId="77777777" w:rsidR="000E5203" w:rsidRPr="00814A80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23263E6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основании </w:t>
      </w:r>
    </w:p>
    <w:p w14:paraId="222F378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08725977" w14:textId="77777777" w:rsidR="000E5203" w:rsidRPr="00814A80" w:rsidRDefault="000E5203" w:rsidP="007C271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(указываются наименование и реквизиты акта Контрольного органа о проведении контрольного мероприятия</w:t>
      </w:r>
      <w:r w:rsidRPr="00814A8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)</w:t>
      </w:r>
    </w:p>
    <w:p w14:paraId="25DEE3C7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2D50FF3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выявлены нарушения обязательных требований ________________ законодател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ства:</w:t>
      </w:r>
    </w:p>
    <w:p w14:paraId="72D1C221" w14:textId="77777777" w:rsidR="000E5203" w:rsidRPr="00814A80" w:rsidRDefault="000E5203" w:rsidP="00F408F4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741158B5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885072C" w14:textId="38341C76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основании изложенного, в соответствии с пунктом 1 части 2 статьи 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90 Фед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рального закона от 31 июля 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2020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248-ФЗ «О государственном контроле (надзоре) и муниципальном контроле в Российской Федерации» __________________________________________________________________</w:t>
      </w:r>
    </w:p>
    <w:p w14:paraId="027100B9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Контрольного органа)</w:t>
      </w:r>
    </w:p>
    <w:p w14:paraId="4435759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1ED57DC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предписывает:</w:t>
      </w:r>
    </w:p>
    <w:p w14:paraId="19506545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C49D372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1. Устранить выявленные нарушения обязательных требований в срок до «______» ______________ 20_____ г. включительно.</w:t>
      </w:r>
    </w:p>
    <w:p w14:paraId="4234A62C" w14:textId="77777777" w:rsidR="00096F29" w:rsidRPr="00F408F4" w:rsidRDefault="00096F29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7418BE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Уведомить </w:t>
      </w:r>
    </w:p>
    <w:p w14:paraId="28A15F22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</w:t>
      </w:r>
    </w:p>
    <w:p w14:paraId="51CB6DFF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контрольного органа</w:t>
      </w:r>
      <w:r w:rsidRPr="00814A8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)</w:t>
      </w:r>
    </w:p>
    <w:p w14:paraId="0447B6E4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до «__» _______________ 20_____ г. включительно.</w:t>
      </w:r>
    </w:p>
    <w:p w14:paraId="4E4007D8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979BA18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Неисполнение настоящего предписания в установленный срок влечет ответстве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ность, установленную законодательством Российской Федерации.</w:t>
      </w: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10"/>
        <w:gridCol w:w="3114"/>
        <w:gridCol w:w="3011"/>
      </w:tblGrid>
      <w:tr w:rsidR="000E5203" w:rsidRPr="00F408F4" w14:paraId="246A10E2" w14:textId="77777777" w:rsidTr="00E9259D">
        <w:tc>
          <w:tcPr>
            <w:tcW w:w="3010" w:type="dxa"/>
            <w:hideMark/>
          </w:tcPr>
          <w:p w14:paraId="1DE4EF48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</w:t>
            </w:r>
          </w:p>
        </w:tc>
        <w:tc>
          <w:tcPr>
            <w:tcW w:w="3010" w:type="dxa"/>
            <w:hideMark/>
          </w:tcPr>
          <w:p w14:paraId="72BC5859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</w:t>
            </w:r>
          </w:p>
        </w:tc>
        <w:tc>
          <w:tcPr>
            <w:tcW w:w="3011" w:type="dxa"/>
            <w:hideMark/>
          </w:tcPr>
          <w:p w14:paraId="3E963B34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0E5203" w:rsidRPr="00814A80" w14:paraId="69DEAF57" w14:textId="77777777" w:rsidTr="00E9259D">
        <w:tc>
          <w:tcPr>
            <w:tcW w:w="3010" w:type="dxa"/>
            <w:hideMark/>
          </w:tcPr>
          <w:p w14:paraId="14168386" w14:textId="77777777" w:rsidR="000E5203" w:rsidRPr="00814A80" w:rsidRDefault="000E5203" w:rsidP="00F408F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(должность лица, уполномоченного на проведение контрольных мер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приятий)</w:t>
            </w:r>
          </w:p>
        </w:tc>
        <w:tc>
          <w:tcPr>
            <w:tcW w:w="3010" w:type="dxa"/>
            <w:hideMark/>
          </w:tcPr>
          <w:p w14:paraId="3EC061DA" w14:textId="77777777" w:rsidR="000E5203" w:rsidRPr="00814A80" w:rsidRDefault="000E5203" w:rsidP="00F408F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 должностного лица, упо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л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номоченного на проведение ко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н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трольных мероприятий)</w:t>
            </w:r>
          </w:p>
        </w:tc>
        <w:tc>
          <w:tcPr>
            <w:tcW w:w="3011" w:type="dxa"/>
            <w:hideMark/>
          </w:tcPr>
          <w:p w14:paraId="7576CE8B" w14:textId="77777777" w:rsidR="000E5203" w:rsidRPr="00814A80" w:rsidRDefault="000E5203" w:rsidP="00F408F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имя, отчество (при нал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и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чии) должностного лица, уполном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ченного на проведение контрольных мероприятий)</w:t>
            </w:r>
          </w:p>
        </w:tc>
      </w:tr>
    </w:tbl>
    <w:p w14:paraId="1EF99EC2" w14:textId="77777777" w:rsidR="000E5203" w:rsidRPr="00860C7F" w:rsidRDefault="000E5203" w:rsidP="000E5203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94C3F82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D2D3F8F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EC28EA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EA7C4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7AEF035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420C7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9E57B64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3BB6181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69851DB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C88F6AD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D6C4CEC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ECFE02A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7D76A5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E17AFED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DC4D78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38D84B3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8D7AE83" w14:textId="77777777" w:rsidR="00096F29" w:rsidRDefault="00096F29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54ED134" w14:textId="77777777" w:rsidR="00096F29" w:rsidRDefault="00096F29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728B061" w14:textId="4E985AE2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5E3673E" w14:textId="3FFC98E1" w:rsidR="00F408F4" w:rsidRDefault="00F408F4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881C408" w14:textId="054A4E03" w:rsidR="00F408F4" w:rsidRDefault="00F408F4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F033B8C" w14:textId="7139160C" w:rsidR="000E5203" w:rsidRDefault="000E5203" w:rsidP="007C2716">
      <w:pPr>
        <w:tabs>
          <w:tab w:val="left" w:pos="5387"/>
        </w:tabs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60FCBB0" w14:textId="77777777" w:rsidR="007C2716" w:rsidRDefault="007C2716" w:rsidP="007C2716">
      <w:pPr>
        <w:tabs>
          <w:tab w:val="left" w:pos="5387"/>
        </w:tabs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A10608C" w14:textId="1FED8A9A" w:rsidR="000E5203" w:rsidRPr="007C2716" w:rsidRDefault="00F408F4" w:rsidP="007C2716">
      <w:pPr>
        <w:tabs>
          <w:tab w:val="left" w:pos="5387"/>
        </w:tabs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                                                           </w:t>
      </w:r>
      <w:r w:rsidR="007C271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</w:t>
      </w:r>
      <w:r w:rsidR="000E5203" w:rsidRPr="007C2716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7C2716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4</w:t>
      </w:r>
    </w:p>
    <w:p w14:paraId="3BBC63E0" w14:textId="77777777" w:rsidR="00096F29" w:rsidRPr="007C2716" w:rsidRDefault="00096F29" w:rsidP="007C2716">
      <w:pPr>
        <w:tabs>
          <w:tab w:val="left" w:pos="5387"/>
        </w:tabs>
        <w:suppressAutoHyphens/>
        <w:autoSpaceDE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B920BAB" w14:textId="08C22B8A" w:rsidR="00F408F4" w:rsidRPr="007C2716" w:rsidRDefault="000E5203" w:rsidP="007C2716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2716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7C2716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автомобильном транспорте и в дорожном хозяйстве в границах населенных </w:t>
      </w:r>
      <w:r w:rsid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 </w:t>
      </w:r>
      <w:r w:rsidRP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>пунктов</w:t>
      </w:r>
      <w:r w:rsidR="00F408F4" w:rsidRP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9526F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Иннокентьевского </w:t>
      </w:r>
      <w:r w:rsidR="007963C4" w:rsidRPr="007C2716">
        <w:rPr>
          <w:rFonts w:ascii="Times New Roman" w:hAnsi="Times New Roman" w:cs="Times New Roman"/>
          <w:bCs/>
          <w:spacing w:val="4"/>
          <w:sz w:val="26"/>
          <w:szCs w:val="26"/>
        </w:rPr>
        <w:t>сельского</w:t>
      </w:r>
      <w:r w:rsidRPr="007C2716">
        <w:rPr>
          <w:rFonts w:ascii="Times New Roman" w:hAnsi="Times New Roman" w:cs="Times New Roman"/>
          <w:bCs/>
          <w:sz w:val="26"/>
          <w:szCs w:val="26"/>
        </w:rPr>
        <w:t xml:space="preserve"> поселения</w:t>
      </w:r>
      <w:r w:rsidR="00FA3FF0" w:rsidRPr="007C2716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7C2716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FA3FF0" w:rsidRPr="007C2716">
        <w:rPr>
          <w:rFonts w:ascii="Times New Roman" w:hAnsi="Times New Roman" w:cs="Times New Roman"/>
          <w:bCs/>
          <w:sz w:val="26"/>
          <w:szCs w:val="26"/>
        </w:rPr>
        <w:t>Николаевс</w:t>
      </w:r>
      <w:proofErr w:type="spellEnd"/>
      <w:r w:rsidR="007C2716">
        <w:rPr>
          <w:rFonts w:ascii="Times New Roman" w:hAnsi="Times New Roman" w:cs="Times New Roman"/>
          <w:bCs/>
          <w:sz w:val="26"/>
          <w:szCs w:val="26"/>
        </w:rPr>
        <w:t>-</w:t>
      </w:r>
    </w:p>
    <w:p w14:paraId="4BAE7A7D" w14:textId="42266EC7" w:rsidR="00FA3FF0" w:rsidRPr="007C2716" w:rsidRDefault="00096F29" w:rsidP="007C2716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2716">
        <w:rPr>
          <w:rFonts w:ascii="Times New Roman" w:hAnsi="Times New Roman" w:cs="Times New Roman"/>
          <w:bCs/>
          <w:sz w:val="26"/>
          <w:szCs w:val="26"/>
        </w:rPr>
        <w:t>кого</w:t>
      </w:r>
      <w:r w:rsidR="000E5203" w:rsidRPr="007C2716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</w:t>
      </w:r>
      <w:proofErr w:type="gramStart"/>
      <w:r w:rsidR="00FA3FF0" w:rsidRPr="007C27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C2716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FA3FF0" w:rsidRPr="007C2716">
        <w:rPr>
          <w:rFonts w:ascii="Times New Roman" w:hAnsi="Times New Roman" w:cs="Times New Roman"/>
          <w:bCs/>
          <w:sz w:val="26"/>
          <w:szCs w:val="26"/>
        </w:rPr>
        <w:t>Х</w:t>
      </w:r>
      <w:proofErr w:type="gramEnd"/>
      <w:r w:rsidR="00FA3FF0" w:rsidRPr="007C2716">
        <w:rPr>
          <w:rFonts w:ascii="Times New Roman" w:hAnsi="Times New Roman" w:cs="Times New Roman"/>
          <w:bCs/>
          <w:sz w:val="26"/>
          <w:szCs w:val="26"/>
        </w:rPr>
        <w:t>а-</w:t>
      </w:r>
    </w:p>
    <w:p w14:paraId="0154A9EA" w14:textId="2F5ABE99" w:rsidR="000E5203" w:rsidRPr="007C2716" w:rsidRDefault="000E5203" w:rsidP="007C2716">
      <w:pPr>
        <w:suppressAutoHyphens/>
        <w:autoSpaceDE w:val="0"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proofErr w:type="spellStart"/>
      <w:r w:rsidRPr="007C2716">
        <w:rPr>
          <w:rFonts w:ascii="Times New Roman" w:hAnsi="Times New Roman" w:cs="Times New Roman"/>
          <w:bCs/>
          <w:sz w:val="26"/>
          <w:szCs w:val="26"/>
        </w:rPr>
        <w:t>баровского</w:t>
      </w:r>
      <w:proofErr w:type="spellEnd"/>
      <w:r w:rsidRPr="007C2716">
        <w:rPr>
          <w:rFonts w:ascii="Times New Roman" w:hAnsi="Times New Roman" w:cs="Times New Roman"/>
          <w:bCs/>
          <w:sz w:val="26"/>
          <w:szCs w:val="26"/>
        </w:rPr>
        <w:t xml:space="preserve"> края</w:t>
      </w:r>
    </w:p>
    <w:p w14:paraId="28071B53" w14:textId="7D72373B" w:rsidR="000E5203" w:rsidRDefault="000E5203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21BDDD34" w14:textId="77777777" w:rsidR="007C2716" w:rsidRDefault="007C2716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1FDF2B2" w14:textId="77777777" w:rsidR="007C2716" w:rsidRPr="007C2716" w:rsidRDefault="007C2716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3B0042A" w14:textId="77777777" w:rsidR="000E5203" w:rsidRPr="007C2716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Ключевые показатели</w:t>
      </w:r>
    </w:p>
    <w:p w14:paraId="029C8967" w14:textId="24BDB7F6" w:rsidR="000E5203" w:rsidRPr="007C2716" w:rsidRDefault="000E5203" w:rsidP="007C2716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вида контроля и их целевые значения, индикативные показатели для муниципал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ного контроля на автомобильном транспорте и в дорожном хозяйстве в границах населенных пунктов </w:t>
      </w:r>
      <w:r w:rsidR="009526F3">
        <w:rPr>
          <w:rFonts w:ascii="Times New Roman" w:hAnsi="Times New Roman" w:cs="Times New Roman"/>
          <w:spacing w:val="4"/>
          <w:sz w:val="26"/>
          <w:szCs w:val="26"/>
        </w:rPr>
        <w:t>Иннокентьевского</w:t>
      </w:r>
      <w:r w:rsidR="00AA4FB7" w:rsidRPr="007C2716">
        <w:rPr>
          <w:rFonts w:ascii="Times New Roman" w:hAnsi="Times New Roman" w:cs="Times New Roman"/>
          <w:spacing w:val="4"/>
          <w:sz w:val="26"/>
          <w:szCs w:val="26"/>
        </w:rPr>
        <w:t xml:space="preserve"> сельского</w:t>
      </w:r>
      <w:r w:rsidRPr="007C2716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FA3FF0" w:rsidRPr="007C2716">
        <w:rPr>
          <w:rFonts w:ascii="Times New Roman" w:hAnsi="Times New Roman" w:cs="Times New Roman"/>
          <w:sz w:val="26"/>
          <w:szCs w:val="26"/>
        </w:rPr>
        <w:t>Николаевского</w:t>
      </w:r>
      <w:r w:rsidRPr="007C2716">
        <w:rPr>
          <w:rFonts w:ascii="Times New Roman" w:hAnsi="Times New Roman" w:cs="Times New Roman"/>
          <w:sz w:val="26"/>
          <w:szCs w:val="26"/>
        </w:rPr>
        <w:t xml:space="preserve"> м</w:t>
      </w:r>
      <w:r w:rsidRPr="007C2716">
        <w:rPr>
          <w:rFonts w:ascii="Times New Roman" w:hAnsi="Times New Roman" w:cs="Times New Roman"/>
          <w:sz w:val="26"/>
          <w:szCs w:val="26"/>
        </w:rPr>
        <w:t>у</w:t>
      </w:r>
      <w:r w:rsidRPr="007C2716">
        <w:rPr>
          <w:rFonts w:ascii="Times New Roman" w:hAnsi="Times New Roman" w:cs="Times New Roman"/>
          <w:sz w:val="26"/>
          <w:szCs w:val="26"/>
        </w:rPr>
        <w:t>ниципального района Хабаровского края</w:t>
      </w:r>
    </w:p>
    <w:p w14:paraId="4A4FF0D9" w14:textId="77777777" w:rsidR="000E5203" w:rsidRPr="007C2716" w:rsidRDefault="000E5203" w:rsidP="000E520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77D78E68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1. Ключевые показатели и их целевые значения:</w:t>
      </w:r>
    </w:p>
    <w:p w14:paraId="237F3594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устраненных нарушений из числа выявленных нарушений обязател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ных требований - 70%.</w:t>
      </w:r>
    </w:p>
    <w:p w14:paraId="623723BD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7862F39B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отмененных результатов контрольных мероприятий - 0%.</w:t>
      </w:r>
    </w:p>
    <w:p w14:paraId="07287B5F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ствия - 5%.</w:t>
      </w:r>
    </w:p>
    <w:p w14:paraId="37119AF1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14:paraId="61F3D46C" w14:textId="5F610C9D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отмененных в судебном порядке постановлений по делам об админ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стративных правонарушениях от общего количества вынесенных контрольным о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ганом постановлений, за исключением постановлений, отмененных на основании статей 2.7 и 2.9 Кодекса Российской Федерации об административных правонар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шениях - 0%.</w:t>
      </w:r>
    </w:p>
    <w:p w14:paraId="62291397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2. Индикативные показатели:</w:t>
      </w:r>
    </w:p>
    <w:p w14:paraId="5CE17852" w14:textId="778C5C45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При осуществлении муниципального контроля на автомобильном транспо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 и в дорожном хозяйстве в </w:t>
      </w:r>
      <w:r w:rsidR="00D200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Иннокентьевском сельском поселении Николаевского муниципального района 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Хабаровско</w:t>
      </w:r>
      <w:r w:rsidR="00D200A2">
        <w:rPr>
          <w:rFonts w:ascii="Times New Roman" w:eastAsia="Calibri" w:hAnsi="Times New Roman" w:cs="Times New Roman"/>
          <w:sz w:val="26"/>
          <w:szCs w:val="26"/>
          <w:lang w:eastAsia="ru-RU"/>
        </w:rPr>
        <w:t>го края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устанавливаются следующие индик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тивные показатели:</w:t>
      </w:r>
    </w:p>
    <w:p w14:paraId="50D1D447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проведенных внеплановых контрольных мероприятий;</w:t>
      </w:r>
    </w:p>
    <w:p w14:paraId="1CC9969D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поступивших возражений в отношении акта контрольного мер</w:t>
      </w: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приятия;</w:t>
      </w:r>
    </w:p>
    <w:p w14:paraId="7CA3D14F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выданных предписаний об устранении нарушений обязательных требований;</w:t>
      </w:r>
    </w:p>
    <w:p w14:paraId="014E7940" w14:textId="714BE3FA" w:rsidR="00BA0AF8" w:rsidRPr="007C2716" w:rsidRDefault="000E5203" w:rsidP="00D736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устраненных нарушений обязательных требований.</w:t>
      </w:r>
    </w:p>
    <w:p w14:paraId="0775D85F" w14:textId="5F32850B" w:rsidR="00D73675" w:rsidRPr="007C2716" w:rsidRDefault="00D73675" w:rsidP="00D736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8756EC" w14:textId="09B73EBF" w:rsidR="00216A47" w:rsidRPr="007C2716" w:rsidRDefault="00DF6D66" w:rsidP="00DF6D66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C2716">
        <w:rPr>
          <w:rFonts w:ascii="Times New Roman" w:hAnsi="Times New Roman" w:cs="Times New Roman"/>
          <w:sz w:val="26"/>
          <w:szCs w:val="26"/>
        </w:rPr>
        <w:t>___________________</w:t>
      </w:r>
    </w:p>
    <w:sectPr w:rsidR="00216A47" w:rsidRPr="007C2716" w:rsidSect="00086DBD">
      <w:headerReference w:type="default" r:id="rId7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21EEA" w14:textId="77777777" w:rsidR="007614AA" w:rsidRDefault="007614AA" w:rsidP="0038127C">
      <w:pPr>
        <w:spacing w:after="0" w:line="240" w:lineRule="auto"/>
      </w:pPr>
      <w:r>
        <w:separator/>
      </w:r>
    </w:p>
  </w:endnote>
  <w:endnote w:type="continuationSeparator" w:id="0">
    <w:p w14:paraId="766D7FD9" w14:textId="77777777" w:rsidR="007614AA" w:rsidRDefault="007614AA" w:rsidP="0038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830E2" w14:textId="77777777" w:rsidR="007614AA" w:rsidRDefault="007614AA" w:rsidP="0038127C">
      <w:pPr>
        <w:spacing w:after="0" w:line="240" w:lineRule="auto"/>
      </w:pPr>
      <w:r>
        <w:separator/>
      </w:r>
    </w:p>
  </w:footnote>
  <w:footnote w:type="continuationSeparator" w:id="0">
    <w:p w14:paraId="69BD96CA" w14:textId="77777777" w:rsidR="007614AA" w:rsidRDefault="007614AA" w:rsidP="0038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149265"/>
      <w:docPartObj>
        <w:docPartGallery w:val="Page Numbers (Top of Page)"/>
        <w:docPartUnique/>
      </w:docPartObj>
    </w:sdtPr>
    <w:sdtEndPr/>
    <w:sdtContent>
      <w:p w14:paraId="6AA9925F" w14:textId="5AE5E30B" w:rsidR="009B5CB6" w:rsidRDefault="009B5C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13F">
          <w:rPr>
            <w:noProof/>
          </w:rPr>
          <w:t>2</w:t>
        </w:r>
        <w:r>
          <w:fldChar w:fldCharType="end"/>
        </w:r>
      </w:p>
    </w:sdtContent>
  </w:sdt>
  <w:p w14:paraId="7DECEDF1" w14:textId="77777777" w:rsidR="009B5CB6" w:rsidRDefault="009B5CB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5C"/>
    <w:rsid w:val="0002399A"/>
    <w:rsid w:val="00031D47"/>
    <w:rsid w:val="0005343F"/>
    <w:rsid w:val="000536D2"/>
    <w:rsid w:val="000801A3"/>
    <w:rsid w:val="000807A4"/>
    <w:rsid w:val="00086DBD"/>
    <w:rsid w:val="000923E0"/>
    <w:rsid w:val="000950DE"/>
    <w:rsid w:val="00096F29"/>
    <w:rsid w:val="000C3275"/>
    <w:rsid w:val="000D3D92"/>
    <w:rsid w:val="000E5203"/>
    <w:rsid w:val="000E6CCB"/>
    <w:rsid w:val="00132632"/>
    <w:rsid w:val="00155A30"/>
    <w:rsid w:val="00164851"/>
    <w:rsid w:val="00176DED"/>
    <w:rsid w:val="00182389"/>
    <w:rsid w:val="00182C7C"/>
    <w:rsid w:val="001A3E98"/>
    <w:rsid w:val="001F0D59"/>
    <w:rsid w:val="001F78F5"/>
    <w:rsid w:val="002025A4"/>
    <w:rsid w:val="00216A47"/>
    <w:rsid w:val="0023340A"/>
    <w:rsid w:val="0025347E"/>
    <w:rsid w:val="0028440D"/>
    <w:rsid w:val="00290DC2"/>
    <w:rsid w:val="002E532E"/>
    <w:rsid w:val="00305062"/>
    <w:rsid w:val="003349DD"/>
    <w:rsid w:val="00371CEB"/>
    <w:rsid w:val="0038127C"/>
    <w:rsid w:val="00381281"/>
    <w:rsid w:val="003A06E1"/>
    <w:rsid w:val="003A0CA2"/>
    <w:rsid w:val="003C0848"/>
    <w:rsid w:val="003D3C6B"/>
    <w:rsid w:val="003F1215"/>
    <w:rsid w:val="004662EA"/>
    <w:rsid w:val="00497F88"/>
    <w:rsid w:val="004A263B"/>
    <w:rsid w:val="004A33ED"/>
    <w:rsid w:val="00506B68"/>
    <w:rsid w:val="0050719A"/>
    <w:rsid w:val="00512FBC"/>
    <w:rsid w:val="005153CB"/>
    <w:rsid w:val="00537FAB"/>
    <w:rsid w:val="005626C4"/>
    <w:rsid w:val="00566924"/>
    <w:rsid w:val="006039C2"/>
    <w:rsid w:val="00633831"/>
    <w:rsid w:val="006357D7"/>
    <w:rsid w:val="00653546"/>
    <w:rsid w:val="00665E37"/>
    <w:rsid w:val="00672897"/>
    <w:rsid w:val="00683041"/>
    <w:rsid w:val="006934BA"/>
    <w:rsid w:val="00694C87"/>
    <w:rsid w:val="006B07E4"/>
    <w:rsid w:val="006D096F"/>
    <w:rsid w:val="006F19FF"/>
    <w:rsid w:val="0070570C"/>
    <w:rsid w:val="007171A0"/>
    <w:rsid w:val="00727A4D"/>
    <w:rsid w:val="00732C32"/>
    <w:rsid w:val="0075121F"/>
    <w:rsid w:val="007614AA"/>
    <w:rsid w:val="007963C4"/>
    <w:rsid w:val="007A1955"/>
    <w:rsid w:val="007C2716"/>
    <w:rsid w:val="007D035C"/>
    <w:rsid w:val="007D0494"/>
    <w:rsid w:val="008012B1"/>
    <w:rsid w:val="00816722"/>
    <w:rsid w:val="008172CA"/>
    <w:rsid w:val="00817AFB"/>
    <w:rsid w:val="00841489"/>
    <w:rsid w:val="00896DEF"/>
    <w:rsid w:val="008C0DD4"/>
    <w:rsid w:val="008C4837"/>
    <w:rsid w:val="008E00C5"/>
    <w:rsid w:val="008E23E3"/>
    <w:rsid w:val="008E6CB0"/>
    <w:rsid w:val="00903C1E"/>
    <w:rsid w:val="0091798D"/>
    <w:rsid w:val="00951ED3"/>
    <w:rsid w:val="009526F3"/>
    <w:rsid w:val="009B5CB6"/>
    <w:rsid w:val="009C61D5"/>
    <w:rsid w:val="009D31CC"/>
    <w:rsid w:val="009D5748"/>
    <w:rsid w:val="009F0304"/>
    <w:rsid w:val="009F63C2"/>
    <w:rsid w:val="00A26239"/>
    <w:rsid w:val="00A26A66"/>
    <w:rsid w:val="00A33F1B"/>
    <w:rsid w:val="00A56BDB"/>
    <w:rsid w:val="00A5713F"/>
    <w:rsid w:val="00A57533"/>
    <w:rsid w:val="00A660BA"/>
    <w:rsid w:val="00A73717"/>
    <w:rsid w:val="00A82551"/>
    <w:rsid w:val="00A87D10"/>
    <w:rsid w:val="00A951AB"/>
    <w:rsid w:val="00AA4FB7"/>
    <w:rsid w:val="00AC13D3"/>
    <w:rsid w:val="00AC2650"/>
    <w:rsid w:val="00AE28F1"/>
    <w:rsid w:val="00AF44BC"/>
    <w:rsid w:val="00AF5BAB"/>
    <w:rsid w:val="00B07C4C"/>
    <w:rsid w:val="00B12805"/>
    <w:rsid w:val="00B26BC8"/>
    <w:rsid w:val="00B26CED"/>
    <w:rsid w:val="00B2702C"/>
    <w:rsid w:val="00B333A3"/>
    <w:rsid w:val="00B508C1"/>
    <w:rsid w:val="00BA0AF8"/>
    <w:rsid w:val="00BD1197"/>
    <w:rsid w:val="00BF7988"/>
    <w:rsid w:val="00C0267A"/>
    <w:rsid w:val="00C21024"/>
    <w:rsid w:val="00C43834"/>
    <w:rsid w:val="00C56D46"/>
    <w:rsid w:val="00C60EAA"/>
    <w:rsid w:val="00C7652A"/>
    <w:rsid w:val="00C878E2"/>
    <w:rsid w:val="00CB673A"/>
    <w:rsid w:val="00CD29A7"/>
    <w:rsid w:val="00CD3F8B"/>
    <w:rsid w:val="00D07CC4"/>
    <w:rsid w:val="00D14300"/>
    <w:rsid w:val="00D200A2"/>
    <w:rsid w:val="00D519AE"/>
    <w:rsid w:val="00D73675"/>
    <w:rsid w:val="00DE1768"/>
    <w:rsid w:val="00DF0F0C"/>
    <w:rsid w:val="00DF6D66"/>
    <w:rsid w:val="00E048C0"/>
    <w:rsid w:val="00E051A9"/>
    <w:rsid w:val="00E07408"/>
    <w:rsid w:val="00E34F9D"/>
    <w:rsid w:val="00E36F3B"/>
    <w:rsid w:val="00E43A1E"/>
    <w:rsid w:val="00E544E2"/>
    <w:rsid w:val="00E8108D"/>
    <w:rsid w:val="00E9259D"/>
    <w:rsid w:val="00EA0DB6"/>
    <w:rsid w:val="00F26BB3"/>
    <w:rsid w:val="00F408F4"/>
    <w:rsid w:val="00F63018"/>
    <w:rsid w:val="00F67AB9"/>
    <w:rsid w:val="00F8699C"/>
    <w:rsid w:val="00F90376"/>
    <w:rsid w:val="00FA3FF0"/>
    <w:rsid w:val="00FC73CD"/>
    <w:rsid w:val="00FE1F62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2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02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0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F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BF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1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D07CC4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7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7C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rsid w:val="00D07CC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D07CC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0">
    <w:name w:val="Без интервала1"/>
    <w:rsid w:val="00D07CC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b">
    <w:name w:val="footnote reference"/>
    <w:uiPriority w:val="99"/>
    <w:semiHidden/>
    <w:unhideWhenUsed/>
    <w:rsid w:val="00D07CC4"/>
    <w:rPr>
      <w:vertAlign w:val="superscript"/>
    </w:rPr>
  </w:style>
  <w:style w:type="character" w:customStyle="1" w:styleId="1">
    <w:name w:val="Текст сноски Знак1"/>
    <w:link w:val="a5"/>
    <w:semiHidden/>
    <w:locked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E3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84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86DBD"/>
  </w:style>
  <w:style w:type="paragraph" w:styleId="af0">
    <w:name w:val="footer"/>
    <w:basedOn w:val="a"/>
    <w:link w:val="af1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6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02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0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F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BF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1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D07CC4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7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7C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rsid w:val="00D07CC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D07CC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0">
    <w:name w:val="Без интервала1"/>
    <w:rsid w:val="00D07CC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b">
    <w:name w:val="footnote reference"/>
    <w:uiPriority w:val="99"/>
    <w:semiHidden/>
    <w:unhideWhenUsed/>
    <w:rsid w:val="00D07CC4"/>
    <w:rPr>
      <w:vertAlign w:val="superscript"/>
    </w:rPr>
  </w:style>
  <w:style w:type="character" w:customStyle="1" w:styleId="1">
    <w:name w:val="Текст сноски Знак1"/>
    <w:link w:val="a5"/>
    <w:semiHidden/>
    <w:locked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E3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84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86DBD"/>
  </w:style>
  <w:style w:type="paragraph" w:styleId="af0">
    <w:name w:val="footer"/>
    <w:basedOn w:val="a"/>
    <w:link w:val="af1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6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8800</Words>
  <Characters>50164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Специалист</cp:lastModifiedBy>
  <cp:revision>3</cp:revision>
  <cp:lastPrinted>2025-12-25T23:11:00Z</cp:lastPrinted>
  <dcterms:created xsi:type="dcterms:W3CDTF">2025-12-25T23:26:00Z</dcterms:created>
  <dcterms:modified xsi:type="dcterms:W3CDTF">2025-12-26T00:12:00Z</dcterms:modified>
</cp:coreProperties>
</file>